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Spacing w:w="0" w:type="dxa"/>
        <w:tblLook w:val="04A0" w:firstRow="1" w:lastRow="0" w:firstColumn="1" w:lastColumn="0" w:noHBand="0" w:noVBand="1"/>
      </w:tblPr>
      <w:tblGrid>
        <w:gridCol w:w="3779"/>
        <w:gridCol w:w="5576"/>
      </w:tblGrid>
      <w:tr w:rsidR="00933094" w:rsidRPr="00933094" w:rsidTr="00933094">
        <w:trPr>
          <w:trHeight w:val="1438"/>
          <w:tblCellSpacing w:w="0" w:type="dxa"/>
          <w:jc w:val="center"/>
        </w:trPr>
        <w:tc>
          <w:tcPr>
            <w:tcW w:w="3936" w:type="dxa"/>
            <w:tcBorders>
              <w:top w:val="nil"/>
              <w:left w:val="nil"/>
              <w:bottom w:val="nil"/>
              <w:right w:val="nil"/>
            </w:tcBorders>
            <w:vAlign w:val="center"/>
            <w:hideMark/>
          </w:tcPr>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tc>
        <w:tc>
          <w:tcPr>
            <w:tcW w:w="5670" w:type="dxa"/>
            <w:tcBorders>
              <w:top w:val="nil"/>
              <w:left w:val="nil"/>
              <w:bottom w:val="nil"/>
              <w:right w:val="nil"/>
            </w:tcBorders>
            <w:vAlign w:val="center"/>
            <w:hideMark/>
          </w:tcPr>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ЗАТВЕРДЖЕНО</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Рішення сесії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proofErr w:type="gramStart"/>
            <w:r w:rsidRPr="00933094">
              <w:rPr>
                <w:rFonts w:ascii="Times New Roman" w:eastAsia="Times New Roman" w:hAnsi="Times New Roman" w:cs="Times New Roman"/>
                <w:color w:val="000000"/>
                <w:sz w:val="28"/>
                <w:szCs w:val="28"/>
                <w:lang w:eastAsia="ru-RU"/>
              </w:rPr>
              <w:t>Павлівської  сільської</w:t>
            </w:r>
            <w:proofErr w:type="gramEnd"/>
            <w:r w:rsidRPr="00933094">
              <w:rPr>
                <w:rFonts w:ascii="Times New Roman" w:eastAsia="Times New Roman" w:hAnsi="Times New Roman" w:cs="Times New Roman"/>
                <w:color w:val="000000"/>
                <w:sz w:val="28"/>
                <w:szCs w:val="28"/>
                <w:lang w:eastAsia="ru-RU"/>
              </w:rPr>
              <w:t> ради</w:t>
            </w:r>
          </w:p>
          <w:p w:rsidR="00933094" w:rsidRPr="00933094" w:rsidRDefault="00933094" w:rsidP="00933094">
            <w:pPr>
              <w:spacing w:after="0" w:line="240" w:lineRule="auto"/>
              <w:ind w:right="-638"/>
              <w:rPr>
                <w:rFonts w:ascii="Times New Roman" w:eastAsia="Times New Roman" w:hAnsi="Times New Roman" w:cs="Times New Roman"/>
                <w:sz w:val="24"/>
                <w:szCs w:val="24"/>
                <w:lang w:eastAsia="ru-RU"/>
              </w:rPr>
            </w:pPr>
            <w:proofErr w:type="gramStart"/>
            <w:r w:rsidRPr="00933094">
              <w:rPr>
                <w:rFonts w:ascii="Times New Roman" w:eastAsia="Times New Roman" w:hAnsi="Times New Roman" w:cs="Times New Roman"/>
                <w:color w:val="000000"/>
                <w:sz w:val="28"/>
                <w:szCs w:val="28"/>
                <w:lang w:eastAsia="ru-RU"/>
              </w:rPr>
              <w:t>10.10.2019  р.</w:t>
            </w:r>
            <w:proofErr w:type="gramEnd"/>
            <w:r w:rsidRPr="00933094">
              <w:rPr>
                <w:rFonts w:ascii="Times New Roman" w:eastAsia="Times New Roman" w:hAnsi="Times New Roman" w:cs="Times New Roman"/>
                <w:color w:val="000000"/>
                <w:sz w:val="28"/>
                <w:szCs w:val="28"/>
                <w:lang w:eastAsia="ru-RU"/>
              </w:rPr>
              <w:t>  № 25/17</w:t>
            </w:r>
          </w:p>
          <w:p w:rsidR="00933094" w:rsidRPr="00933094" w:rsidRDefault="00933094" w:rsidP="00933094">
            <w:pPr>
              <w:spacing w:after="0" w:line="240" w:lineRule="auto"/>
              <w:ind w:right="-638"/>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right="-496"/>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Сільський голова _________    А. Сапожник</w:t>
            </w:r>
          </w:p>
          <w:p w:rsidR="00933094" w:rsidRPr="00933094" w:rsidRDefault="00933094" w:rsidP="00933094">
            <w:pPr>
              <w:spacing w:after="0" w:line="240" w:lineRule="auto"/>
              <w:jc w:val="right"/>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tc>
      </w:tr>
    </w:tbl>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F445DB" w:rsidRPr="00F445DB" w:rsidRDefault="00F445DB" w:rsidP="00F445DB">
      <w:pPr>
        <w:spacing w:after="0" w:line="240" w:lineRule="auto"/>
        <w:jc w:val="center"/>
        <w:rPr>
          <w:rFonts w:ascii="Times New Roman" w:eastAsia="Times New Roman" w:hAnsi="Times New Roman" w:cs="Times New Roman"/>
          <w:b/>
          <w:bCs/>
          <w:color w:val="000000"/>
          <w:sz w:val="96"/>
          <w:szCs w:val="96"/>
          <w:lang w:val="uk-UA" w:eastAsia="ru-RU"/>
        </w:rPr>
      </w:pPr>
      <w:r>
        <w:rPr>
          <w:rFonts w:ascii="Times New Roman" w:eastAsia="Times New Roman" w:hAnsi="Times New Roman" w:cs="Times New Roman"/>
          <w:b/>
          <w:bCs/>
          <w:color w:val="000000"/>
          <w:sz w:val="96"/>
          <w:szCs w:val="96"/>
          <w:lang w:eastAsia="ru-RU"/>
        </w:rPr>
        <w:t>СТАТУ</w:t>
      </w:r>
      <w:r>
        <w:rPr>
          <w:rFonts w:ascii="Times New Roman" w:eastAsia="Times New Roman" w:hAnsi="Times New Roman" w:cs="Times New Roman"/>
          <w:b/>
          <w:bCs/>
          <w:color w:val="000000"/>
          <w:sz w:val="96"/>
          <w:szCs w:val="96"/>
          <w:lang w:val="uk-UA" w:eastAsia="ru-RU"/>
        </w:rPr>
        <w:t>Т</w:t>
      </w:r>
    </w:p>
    <w:p w:rsidR="00F445DB" w:rsidRDefault="00933094" w:rsidP="00F445DB">
      <w:pPr>
        <w:spacing w:after="0" w:line="240" w:lineRule="auto"/>
        <w:rPr>
          <w:rFonts w:ascii="Times New Roman" w:eastAsia="Times New Roman" w:hAnsi="Times New Roman" w:cs="Times New Roman"/>
          <w:b/>
          <w:bCs/>
          <w:color w:val="000000"/>
          <w:sz w:val="72"/>
          <w:szCs w:val="72"/>
          <w:lang w:eastAsia="ru-RU"/>
        </w:rPr>
      </w:pPr>
      <w:r w:rsidRPr="00F445DB">
        <w:rPr>
          <w:rFonts w:ascii="Times New Roman" w:eastAsia="Times New Roman" w:hAnsi="Times New Roman" w:cs="Times New Roman"/>
          <w:b/>
          <w:bCs/>
          <w:color w:val="000000"/>
          <w:sz w:val="72"/>
          <w:szCs w:val="72"/>
          <w:lang w:val="uk-UA" w:eastAsia="ru-RU"/>
        </w:rPr>
        <w:t>Гімназії с. Трубки</w:t>
      </w:r>
      <w:r w:rsidRPr="00933094">
        <w:rPr>
          <w:rFonts w:ascii="Times New Roman" w:eastAsia="Times New Roman" w:hAnsi="Times New Roman" w:cs="Times New Roman"/>
          <w:b/>
          <w:bCs/>
          <w:color w:val="000000"/>
          <w:sz w:val="72"/>
          <w:szCs w:val="72"/>
          <w:lang w:eastAsia="ru-RU"/>
        </w:rPr>
        <w:t> </w:t>
      </w:r>
    </w:p>
    <w:p w:rsidR="00933094" w:rsidRPr="00F445DB" w:rsidRDefault="00933094" w:rsidP="00F445DB">
      <w:pPr>
        <w:spacing w:after="0" w:line="240" w:lineRule="auto"/>
        <w:rPr>
          <w:rFonts w:ascii="Times New Roman" w:eastAsia="Times New Roman" w:hAnsi="Times New Roman" w:cs="Times New Roman"/>
          <w:sz w:val="24"/>
          <w:szCs w:val="24"/>
          <w:lang w:val="uk-UA" w:eastAsia="ru-RU"/>
        </w:rPr>
      </w:pPr>
      <w:r w:rsidRPr="00F445DB">
        <w:rPr>
          <w:rFonts w:ascii="Times New Roman" w:eastAsia="Times New Roman" w:hAnsi="Times New Roman" w:cs="Times New Roman"/>
          <w:b/>
          <w:bCs/>
          <w:color w:val="000000"/>
          <w:sz w:val="72"/>
          <w:szCs w:val="72"/>
          <w:lang w:val="uk-UA" w:eastAsia="ru-RU"/>
        </w:rPr>
        <w:t>Павлівської</w:t>
      </w:r>
      <w:r w:rsidRPr="00933094">
        <w:rPr>
          <w:rFonts w:ascii="Times New Roman" w:eastAsia="Times New Roman" w:hAnsi="Times New Roman" w:cs="Times New Roman"/>
          <w:b/>
          <w:bCs/>
          <w:color w:val="000000"/>
          <w:sz w:val="72"/>
          <w:szCs w:val="72"/>
          <w:lang w:eastAsia="ru-RU"/>
        </w:rPr>
        <w:t> </w:t>
      </w:r>
      <w:r w:rsidRPr="00F445DB">
        <w:rPr>
          <w:rFonts w:ascii="Times New Roman" w:eastAsia="Times New Roman" w:hAnsi="Times New Roman" w:cs="Times New Roman"/>
          <w:b/>
          <w:bCs/>
          <w:color w:val="000000"/>
          <w:sz w:val="72"/>
          <w:szCs w:val="72"/>
          <w:lang w:val="uk-UA" w:eastAsia="ru-RU"/>
        </w:rPr>
        <w:t>сільської</w:t>
      </w:r>
      <w:r w:rsidRPr="00933094">
        <w:rPr>
          <w:rFonts w:ascii="Times New Roman" w:eastAsia="Times New Roman" w:hAnsi="Times New Roman" w:cs="Times New Roman"/>
          <w:b/>
          <w:bCs/>
          <w:color w:val="000000"/>
          <w:sz w:val="72"/>
          <w:szCs w:val="72"/>
          <w:lang w:eastAsia="ru-RU"/>
        </w:rPr>
        <w:t> </w:t>
      </w:r>
      <w:r w:rsidRPr="00F445DB">
        <w:rPr>
          <w:rFonts w:ascii="Times New Roman" w:eastAsia="Times New Roman" w:hAnsi="Times New Roman" w:cs="Times New Roman"/>
          <w:b/>
          <w:bCs/>
          <w:color w:val="000000"/>
          <w:sz w:val="72"/>
          <w:szCs w:val="72"/>
          <w:lang w:val="uk-UA" w:eastAsia="ru-RU"/>
        </w:rPr>
        <w:t>ради</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72"/>
          <w:szCs w:val="72"/>
          <w:lang w:eastAsia="ru-RU"/>
        </w:rPr>
        <w:t>Волинської області</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56"/>
          <w:szCs w:val="56"/>
          <w:lang w:eastAsia="ru-RU"/>
        </w:rPr>
        <w:t>(нова редакція)</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4"/>
          <w:szCs w:val="24"/>
          <w:lang w:eastAsia="ru-RU"/>
        </w:rPr>
        <w:t>с. Павлівка</w:t>
      </w:r>
    </w:p>
    <w:p w:rsidR="007F055D" w:rsidRDefault="007F055D" w:rsidP="00933094">
      <w:pPr>
        <w:spacing w:after="0" w:line="240" w:lineRule="auto"/>
        <w:ind w:firstLine="709"/>
        <w:jc w:val="center"/>
        <w:rPr>
          <w:rFonts w:ascii="Times New Roman" w:eastAsia="Times New Roman" w:hAnsi="Times New Roman" w:cs="Times New Roman"/>
          <w:b/>
          <w:bCs/>
          <w:color w:val="000000"/>
          <w:sz w:val="28"/>
          <w:szCs w:val="28"/>
          <w:lang w:eastAsia="ru-RU"/>
        </w:rPr>
      </w:pPr>
    </w:p>
    <w:p w:rsidR="007F055D" w:rsidRDefault="007F055D" w:rsidP="00933094">
      <w:pPr>
        <w:spacing w:after="0" w:line="240" w:lineRule="auto"/>
        <w:ind w:firstLine="709"/>
        <w:jc w:val="center"/>
        <w:rPr>
          <w:rFonts w:ascii="Times New Roman" w:eastAsia="Times New Roman" w:hAnsi="Times New Roman" w:cs="Times New Roman"/>
          <w:b/>
          <w:bCs/>
          <w:color w:val="000000"/>
          <w:sz w:val="28"/>
          <w:szCs w:val="28"/>
          <w:lang w:eastAsia="ru-RU"/>
        </w:rPr>
      </w:pPr>
    </w:p>
    <w:p w:rsidR="00F445DB" w:rsidRDefault="00F445DB" w:rsidP="00933094">
      <w:pPr>
        <w:spacing w:after="0" w:line="240" w:lineRule="auto"/>
        <w:ind w:firstLine="709"/>
        <w:jc w:val="center"/>
        <w:rPr>
          <w:rFonts w:ascii="Times New Roman" w:eastAsia="Times New Roman" w:hAnsi="Times New Roman" w:cs="Times New Roman"/>
          <w:b/>
          <w:bCs/>
          <w:color w:val="000000"/>
          <w:sz w:val="28"/>
          <w:szCs w:val="28"/>
          <w:lang w:eastAsia="ru-RU"/>
        </w:rPr>
      </w:pPr>
    </w:p>
    <w:p w:rsidR="00F445DB" w:rsidRDefault="00F445DB" w:rsidP="00933094">
      <w:pPr>
        <w:spacing w:after="0" w:line="240" w:lineRule="auto"/>
        <w:ind w:firstLine="709"/>
        <w:jc w:val="center"/>
        <w:rPr>
          <w:rFonts w:ascii="Times New Roman" w:eastAsia="Times New Roman" w:hAnsi="Times New Roman" w:cs="Times New Roman"/>
          <w:b/>
          <w:bCs/>
          <w:color w:val="000000"/>
          <w:sz w:val="28"/>
          <w:szCs w:val="28"/>
          <w:lang w:eastAsia="ru-RU"/>
        </w:rPr>
      </w:pP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bookmarkStart w:id="0" w:name="_GoBack"/>
      <w:bookmarkEnd w:id="0"/>
      <w:r w:rsidRPr="00933094">
        <w:rPr>
          <w:rFonts w:ascii="Times New Roman" w:eastAsia="Times New Roman" w:hAnsi="Times New Roman" w:cs="Times New Roman"/>
          <w:b/>
          <w:bCs/>
          <w:color w:val="000000"/>
          <w:sz w:val="28"/>
          <w:szCs w:val="28"/>
          <w:lang w:eastAsia="ru-RU"/>
        </w:rPr>
        <w:lastRenderedPageBreak/>
        <w:t>1. Загальні положення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 Гімназія с. Трубки Павлівської сільської ради Волинської області (далі – заклад освіти) є закладом загальної середньої освіти (</w:t>
      </w:r>
      <w:proofErr w:type="gramStart"/>
      <w:r w:rsidRPr="00933094">
        <w:rPr>
          <w:rFonts w:ascii="Times New Roman" w:eastAsia="Times New Roman" w:hAnsi="Times New Roman" w:cs="Times New Roman"/>
          <w:color w:val="000000"/>
          <w:sz w:val="28"/>
          <w:szCs w:val="28"/>
          <w:lang w:eastAsia="ru-RU"/>
        </w:rPr>
        <w:t>далі  заклад</w:t>
      </w:r>
      <w:proofErr w:type="gramEnd"/>
      <w:r w:rsidRPr="00933094">
        <w:rPr>
          <w:rFonts w:ascii="Times New Roman" w:eastAsia="Times New Roman" w:hAnsi="Times New Roman" w:cs="Times New Roman"/>
          <w:color w:val="000000"/>
          <w:sz w:val="28"/>
          <w:szCs w:val="28"/>
          <w:lang w:eastAsia="ru-RU"/>
        </w:rPr>
        <w:t xml:space="preserve">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Засновником закладу освіти є Павлівська сільська рада Волинської області (далі – Засновник).</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1.2. Повна назва закладу освіти: </w:t>
      </w:r>
      <w:r w:rsidRPr="00933094">
        <w:rPr>
          <w:rFonts w:ascii="Times New Roman" w:eastAsia="Times New Roman" w:hAnsi="Times New Roman" w:cs="Times New Roman"/>
          <w:b/>
          <w:bCs/>
          <w:color w:val="000000"/>
          <w:sz w:val="28"/>
          <w:szCs w:val="28"/>
          <w:lang w:eastAsia="ru-RU"/>
        </w:rPr>
        <w:t>Гімназія с. Трубки Павлівської сільської ради Волинської області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1.3.</w:t>
      </w:r>
      <w:r w:rsidRPr="00933094">
        <w:rPr>
          <w:rFonts w:ascii="Times New Roman" w:eastAsia="Times New Roman" w:hAnsi="Times New Roman" w:cs="Times New Roman"/>
          <w:b/>
          <w:bCs/>
          <w:color w:val="000000"/>
          <w:sz w:val="28"/>
          <w:szCs w:val="28"/>
          <w:lang w:eastAsia="ru-RU"/>
        </w:rPr>
        <w:t> </w:t>
      </w:r>
      <w:r w:rsidRPr="00933094">
        <w:rPr>
          <w:rFonts w:ascii="Times New Roman" w:eastAsia="Times New Roman" w:hAnsi="Times New Roman" w:cs="Times New Roman"/>
          <w:color w:val="000000"/>
          <w:sz w:val="28"/>
          <w:szCs w:val="28"/>
          <w:lang w:eastAsia="ru-RU"/>
        </w:rPr>
        <w:t xml:space="preserve">Скорочена назва закладу </w:t>
      </w:r>
      <w:proofErr w:type="gramStart"/>
      <w:r w:rsidRPr="00933094">
        <w:rPr>
          <w:rFonts w:ascii="Times New Roman" w:eastAsia="Times New Roman" w:hAnsi="Times New Roman" w:cs="Times New Roman"/>
          <w:color w:val="000000"/>
          <w:sz w:val="28"/>
          <w:szCs w:val="28"/>
          <w:lang w:eastAsia="ru-RU"/>
        </w:rPr>
        <w:t>освіти:</w:t>
      </w:r>
      <w:r w:rsidRPr="00933094">
        <w:rPr>
          <w:rFonts w:ascii="Times New Roman" w:eastAsia="Times New Roman" w:hAnsi="Times New Roman" w:cs="Times New Roman"/>
          <w:b/>
          <w:bCs/>
          <w:color w:val="000000"/>
          <w:sz w:val="28"/>
          <w:szCs w:val="28"/>
          <w:lang w:eastAsia="ru-RU"/>
        </w:rPr>
        <w:t>  гімназія</w:t>
      </w:r>
      <w:proofErr w:type="gramEnd"/>
      <w:r w:rsidRPr="00933094">
        <w:rPr>
          <w:rFonts w:ascii="Times New Roman" w:eastAsia="Times New Roman" w:hAnsi="Times New Roman" w:cs="Times New Roman"/>
          <w:b/>
          <w:bCs/>
          <w:color w:val="000000"/>
          <w:sz w:val="28"/>
          <w:szCs w:val="28"/>
          <w:lang w:eastAsia="ru-RU"/>
        </w:rPr>
        <w:t xml:space="preserve"> с. Трубки  Волинської області.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1.4.</w:t>
      </w:r>
      <w:r w:rsidRPr="00933094">
        <w:rPr>
          <w:rFonts w:ascii="Times New Roman" w:eastAsia="Times New Roman" w:hAnsi="Times New Roman" w:cs="Times New Roman"/>
          <w:b/>
          <w:bCs/>
          <w:color w:val="000000"/>
          <w:sz w:val="28"/>
          <w:szCs w:val="28"/>
          <w:lang w:eastAsia="ru-RU"/>
        </w:rPr>
        <w:t> </w:t>
      </w:r>
      <w:r w:rsidRPr="00933094">
        <w:rPr>
          <w:rFonts w:ascii="Times New Roman" w:eastAsia="Times New Roman" w:hAnsi="Times New Roman" w:cs="Times New Roman"/>
          <w:color w:val="000000"/>
          <w:sz w:val="28"/>
          <w:szCs w:val="28"/>
          <w:lang w:eastAsia="ru-RU"/>
        </w:rPr>
        <w:t>Юридична адреса закладу:</w:t>
      </w:r>
      <w:r w:rsidR="001304E5">
        <w:rPr>
          <w:rFonts w:ascii="Times New Roman" w:eastAsia="Times New Roman" w:hAnsi="Times New Roman" w:cs="Times New Roman"/>
          <w:b/>
          <w:bCs/>
          <w:color w:val="000000"/>
          <w:sz w:val="28"/>
          <w:szCs w:val="28"/>
          <w:lang w:eastAsia="ru-RU"/>
        </w:rPr>
        <w:t> 45345</w:t>
      </w:r>
      <w:r w:rsidRPr="00933094">
        <w:rPr>
          <w:rFonts w:ascii="Times New Roman" w:eastAsia="Times New Roman" w:hAnsi="Times New Roman" w:cs="Times New Roman"/>
          <w:b/>
          <w:bCs/>
          <w:color w:val="000000"/>
          <w:sz w:val="28"/>
          <w:szCs w:val="28"/>
          <w:lang w:eastAsia="ru-RU"/>
        </w:rPr>
        <w:t> Волинська область, Іваничівський район, село Трубки, вулиця</w:t>
      </w:r>
      <w:r w:rsidRPr="00933094">
        <w:rPr>
          <w:rFonts w:ascii="Times New Roman" w:eastAsia="Times New Roman" w:hAnsi="Times New Roman" w:cs="Times New Roman"/>
          <w:color w:val="000000"/>
          <w:sz w:val="28"/>
          <w:szCs w:val="28"/>
          <w:lang w:eastAsia="ru-RU"/>
        </w:rPr>
        <w:t> </w:t>
      </w:r>
      <w:r w:rsidR="001304E5">
        <w:rPr>
          <w:rFonts w:ascii="Times New Roman" w:eastAsia="Times New Roman" w:hAnsi="Times New Roman" w:cs="Times New Roman"/>
          <w:b/>
          <w:bCs/>
          <w:color w:val="000000"/>
          <w:sz w:val="28"/>
          <w:szCs w:val="28"/>
          <w:lang w:eastAsia="ru-RU"/>
        </w:rPr>
        <w:t>Вереснева, 2</w:t>
      </w:r>
      <w:r w:rsidRPr="00933094">
        <w:rPr>
          <w:rFonts w:ascii="Times New Roman" w:eastAsia="Times New Roman" w:hAnsi="Times New Roman" w:cs="Times New Roman"/>
          <w:b/>
          <w:bCs/>
          <w:color w:val="000000"/>
          <w:sz w:val="28"/>
          <w:szCs w:val="28"/>
          <w:lang w:eastAsia="ru-RU"/>
        </w:rPr>
        <w:t>6 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1.5. Заклад освіти є юридичною особою комунальної форми власності, може мати рахунок в органах Казначейства, самостійний баланс, штамп, печатку, ідентифікаційний номер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1.6. Гімназія є закладом загальної середньої освіти, що забезпечує базовий рівень середньої освіти та провадить освітню діяльність відповідно до ліцензії (ліцензій).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Заклад освіти забезпечує здобуття початкової та базової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Заклад освіти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Заклад освіти може організовувати такі форми здобуття освіти як екстернат та педагогічний патронаж.</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Зміни до Статуту розробляються керівником закладу освіти та затверджуються рішенням Засновника.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1.7.</w:t>
      </w:r>
      <w:r w:rsidRPr="00933094">
        <w:rPr>
          <w:rFonts w:ascii="Times New Roman" w:eastAsia="Times New Roman" w:hAnsi="Times New Roman" w:cs="Times New Roman"/>
          <w:b/>
          <w:bCs/>
          <w:color w:val="000000"/>
          <w:sz w:val="28"/>
          <w:szCs w:val="28"/>
          <w:lang w:eastAsia="ru-RU"/>
        </w:rPr>
        <w:t> </w:t>
      </w:r>
      <w:r w:rsidRPr="00933094">
        <w:rPr>
          <w:rFonts w:ascii="Times New Roman" w:eastAsia="Times New Roman" w:hAnsi="Times New Roman" w:cs="Times New Roman"/>
          <w:color w:val="000000"/>
          <w:sz w:val="28"/>
          <w:szCs w:val="28"/>
          <w:lang w:eastAsia="ru-RU"/>
        </w:rPr>
        <w:t>Головною метою закладу освіти є</w:t>
      </w:r>
      <w:r w:rsidRPr="00933094">
        <w:rPr>
          <w:rFonts w:ascii="Times New Roman" w:eastAsia="Times New Roman" w:hAnsi="Times New Roman" w:cs="Times New Roman"/>
          <w:b/>
          <w:bCs/>
          <w:color w:val="000000"/>
          <w:sz w:val="28"/>
          <w:szCs w:val="28"/>
          <w:lang w:eastAsia="ru-RU"/>
        </w:rPr>
        <w:t> </w:t>
      </w:r>
      <w:r w:rsidRPr="00933094">
        <w:rPr>
          <w:rFonts w:ascii="Times New Roman" w:eastAsia="Times New Roman" w:hAnsi="Times New Roman" w:cs="Times New Roman"/>
          <w:color w:val="000000"/>
          <w:sz w:val="28"/>
          <w:szCs w:val="28"/>
          <w:lang w:eastAsia="ru-RU"/>
        </w:rPr>
        <w:t>забезпечення реалізації права громадян на здобуття початкової та базової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1.8. Головними завданнями закладу освіти є:</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виховання громадянина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формування особистості здобувача освіти, розвиток його здібностей і обдарувань, наукового світогляду;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w:t>
      </w:r>
      <w:r w:rsidR="007F055D">
        <w:rPr>
          <w:rFonts w:ascii="Times New Roman" w:eastAsia="Times New Roman" w:hAnsi="Times New Roman" w:cs="Times New Roman"/>
          <w:color w:val="000000"/>
          <w:sz w:val="28"/>
          <w:szCs w:val="28"/>
          <w:lang w:eastAsia="ru-RU"/>
        </w:rPr>
        <w:t>свідомого ставлення до обов</w:t>
      </w:r>
      <w:r w:rsidR="007F055D" w:rsidRPr="007F055D">
        <w:rPr>
          <w:rFonts w:ascii="Times New Roman" w:eastAsia="Times New Roman" w:hAnsi="Times New Roman" w:cs="Times New Roman"/>
          <w:color w:val="000000"/>
          <w:sz w:val="28"/>
          <w:szCs w:val="28"/>
          <w:lang w:eastAsia="ru-RU"/>
        </w:rPr>
        <w:t>’</w:t>
      </w:r>
      <w:r w:rsidRPr="00933094">
        <w:rPr>
          <w:rFonts w:ascii="Times New Roman" w:eastAsia="Times New Roman" w:hAnsi="Times New Roman" w:cs="Times New Roman"/>
          <w:color w:val="000000"/>
          <w:sz w:val="28"/>
          <w:szCs w:val="28"/>
          <w:lang w:eastAsia="ru-RU"/>
        </w:rPr>
        <w:t>язків людини і громадянина;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забезпечення реалізація права здобувачів освіти на вільне формування політичних і світоглядних переконань;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виховання свідомого</w:t>
      </w:r>
      <w:r w:rsidR="007F055D">
        <w:rPr>
          <w:rFonts w:ascii="Times New Roman" w:eastAsia="Times New Roman" w:hAnsi="Times New Roman" w:cs="Times New Roman"/>
          <w:color w:val="000000"/>
          <w:sz w:val="28"/>
          <w:szCs w:val="28"/>
          <w:lang w:eastAsia="ru-RU"/>
        </w:rPr>
        <w:t xml:space="preserve"> ставлення до свого здоро</w:t>
      </w:r>
      <w:r w:rsidR="007F055D">
        <w:rPr>
          <w:rFonts w:ascii="Times New Roman" w:eastAsia="Times New Roman" w:hAnsi="Times New Roman" w:cs="Times New Roman"/>
          <w:color w:val="000000"/>
          <w:sz w:val="28"/>
          <w:szCs w:val="28"/>
          <w:lang w:val="uk-UA" w:eastAsia="ru-RU"/>
        </w:rPr>
        <w:t>в</w:t>
      </w:r>
      <w:r w:rsidR="007F055D" w:rsidRPr="007F055D">
        <w:rPr>
          <w:rFonts w:ascii="Times New Roman" w:eastAsia="Times New Roman" w:hAnsi="Times New Roman" w:cs="Times New Roman"/>
          <w:color w:val="000000"/>
          <w:sz w:val="28"/>
          <w:szCs w:val="28"/>
          <w:lang w:eastAsia="ru-RU"/>
        </w:rPr>
        <w:t>’</w:t>
      </w:r>
      <w:r w:rsidR="007F055D">
        <w:rPr>
          <w:rFonts w:ascii="Times New Roman" w:eastAsia="Times New Roman" w:hAnsi="Times New Roman" w:cs="Times New Roman"/>
          <w:color w:val="000000"/>
          <w:sz w:val="28"/>
          <w:szCs w:val="28"/>
          <w:lang w:eastAsia="ru-RU"/>
        </w:rPr>
        <w:t>я та здоро</w:t>
      </w:r>
      <w:r w:rsidR="007F055D">
        <w:rPr>
          <w:rFonts w:ascii="Times New Roman" w:eastAsia="Times New Roman" w:hAnsi="Times New Roman" w:cs="Times New Roman"/>
          <w:color w:val="000000"/>
          <w:sz w:val="28"/>
          <w:szCs w:val="28"/>
          <w:lang w:val="uk-UA" w:eastAsia="ru-RU"/>
        </w:rPr>
        <w:t>в</w:t>
      </w:r>
      <w:r w:rsidR="007F055D" w:rsidRPr="007F055D">
        <w:rPr>
          <w:rFonts w:ascii="Times New Roman" w:eastAsia="Times New Roman" w:hAnsi="Times New Roman" w:cs="Times New Roman"/>
          <w:color w:val="000000"/>
          <w:sz w:val="28"/>
          <w:szCs w:val="28"/>
          <w:lang w:eastAsia="ru-RU"/>
        </w:rPr>
        <w:t>’</w:t>
      </w:r>
      <w:r w:rsidRPr="00933094">
        <w:rPr>
          <w:rFonts w:ascii="Times New Roman" w:eastAsia="Times New Roman" w:hAnsi="Times New Roman" w:cs="Times New Roman"/>
          <w:color w:val="000000"/>
          <w:sz w:val="28"/>
          <w:szCs w:val="28"/>
          <w:lang w:eastAsia="ru-RU"/>
        </w:rPr>
        <w:t>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здоров&amp;</w:t>
      </w:r>
      <w:proofErr w:type="gramStart"/>
      <w:r w:rsidRPr="00933094">
        <w:rPr>
          <w:rFonts w:ascii="Times New Roman" w:eastAsia="Times New Roman" w:hAnsi="Times New Roman" w:cs="Times New Roman"/>
          <w:color w:val="000000"/>
          <w:sz w:val="28"/>
          <w:szCs w:val="28"/>
          <w:lang w:eastAsia="ru-RU"/>
        </w:rPr>
        <w:t>apos;я</w:t>
      </w:r>
      <w:proofErr w:type="gramEnd"/>
      <w:r w:rsidRPr="00933094">
        <w:rPr>
          <w:rFonts w:ascii="Times New Roman" w:eastAsia="Times New Roman" w:hAnsi="Times New Roman" w:cs="Times New Roman"/>
          <w:color w:val="000000"/>
          <w:sz w:val="28"/>
          <w:szCs w:val="28"/>
          <w:lang w:eastAsia="ru-RU"/>
        </w:rPr>
        <w:t xml:space="preserve"> здобувачів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реалізація права осіб з особливими освітніми потребами на здобуття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створення передумов для соціальної адаптації, подальшої інтеграції в суспільство осіб з особливими освітніми потребами;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1.9. Заклад освіти у своїй діяльності керується Конституцією України, Законами України «Про освіту», «Про загальну середню освіту», спеціальними законами, іншими актами законодавства у сфері освіти і науки та міжнародних договорів України, рішеннями сесії обласної </w:t>
      </w:r>
      <w:proofErr w:type="gramStart"/>
      <w:r w:rsidRPr="00933094">
        <w:rPr>
          <w:rFonts w:ascii="Times New Roman" w:eastAsia="Times New Roman" w:hAnsi="Times New Roman" w:cs="Times New Roman"/>
          <w:color w:val="000000"/>
          <w:sz w:val="28"/>
          <w:szCs w:val="28"/>
          <w:lang w:eastAsia="ru-RU"/>
        </w:rPr>
        <w:t>та  сільської</w:t>
      </w:r>
      <w:proofErr w:type="gramEnd"/>
      <w:r w:rsidRPr="00933094">
        <w:rPr>
          <w:rFonts w:ascii="Times New Roman" w:eastAsia="Times New Roman" w:hAnsi="Times New Roman" w:cs="Times New Roman"/>
          <w:color w:val="000000"/>
          <w:sz w:val="28"/>
          <w:szCs w:val="28"/>
          <w:lang w:eastAsia="ru-RU"/>
        </w:rPr>
        <w:t xml:space="preserve"> рад, розпорядженнями голови обласної ради та обласної держадміністрації, сільського голови, рішеннями виконавчого комітету сільської ради, наказами уповноваженого нею органу управління освіти, цим Статутом.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1.10. Заклад освіти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1.11. Заклад освіти несе відповідальність перед здобувачами освіти, територіальною громадою, суспільством і державою за: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безпечні умови освітньої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дотримання Державних стандартів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w:t>
      </w:r>
      <w:r w:rsidR="007F055D">
        <w:rPr>
          <w:rFonts w:ascii="Times New Roman" w:eastAsia="Times New Roman" w:hAnsi="Times New Roman" w:cs="Times New Roman"/>
          <w:color w:val="000000"/>
          <w:sz w:val="28"/>
          <w:szCs w:val="28"/>
          <w:lang w:eastAsia="ru-RU"/>
        </w:rPr>
        <w:t>отримання договірних зобов</w:t>
      </w:r>
      <w:r w:rsidR="007F055D" w:rsidRPr="007F055D">
        <w:rPr>
          <w:rFonts w:ascii="Times New Roman" w:eastAsia="Times New Roman" w:hAnsi="Times New Roman" w:cs="Times New Roman"/>
          <w:color w:val="000000"/>
          <w:sz w:val="28"/>
          <w:szCs w:val="28"/>
          <w:lang w:eastAsia="ru-RU"/>
        </w:rPr>
        <w:t>’</w:t>
      </w:r>
      <w:r w:rsidR="007F055D">
        <w:rPr>
          <w:rFonts w:ascii="Times New Roman" w:eastAsia="Times New Roman" w:hAnsi="Times New Roman" w:cs="Times New Roman"/>
          <w:color w:val="000000"/>
          <w:sz w:val="28"/>
          <w:szCs w:val="28"/>
          <w:lang w:eastAsia="ru-RU"/>
        </w:rPr>
        <w:t>язань з іншими су</w:t>
      </w:r>
      <w:r w:rsidR="007F055D">
        <w:rPr>
          <w:rFonts w:ascii="Times New Roman" w:eastAsia="Times New Roman" w:hAnsi="Times New Roman" w:cs="Times New Roman"/>
          <w:color w:val="000000"/>
          <w:sz w:val="28"/>
          <w:szCs w:val="28"/>
          <w:lang w:val="uk-UA" w:eastAsia="ru-RU"/>
        </w:rPr>
        <w:t>б</w:t>
      </w:r>
      <w:r w:rsidR="007F055D" w:rsidRPr="007F055D">
        <w:rPr>
          <w:rFonts w:ascii="Times New Roman" w:eastAsia="Times New Roman" w:hAnsi="Times New Roman" w:cs="Times New Roman"/>
          <w:color w:val="000000"/>
          <w:sz w:val="28"/>
          <w:szCs w:val="28"/>
          <w:lang w:eastAsia="ru-RU"/>
        </w:rPr>
        <w:t>’</w:t>
      </w:r>
      <w:r w:rsidRPr="00933094">
        <w:rPr>
          <w:rFonts w:ascii="Times New Roman" w:eastAsia="Times New Roman" w:hAnsi="Times New Roman" w:cs="Times New Roman"/>
          <w:color w:val="000000"/>
          <w:sz w:val="28"/>
          <w:szCs w:val="28"/>
          <w:lang w:eastAsia="ru-RU"/>
        </w:rPr>
        <w:t>єктами освітньої, виробничої, наукової дія</w:t>
      </w:r>
      <w:r w:rsidR="007F055D">
        <w:rPr>
          <w:rFonts w:ascii="Times New Roman" w:eastAsia="Times New Roman" w:hAnsi="Times New Roman" w:cs="Times New Roman"/>
          <w:color w:val="000000"/>
          <w:sz w:val="28"/>
          <w:szCs w:val="28"/>
          <w:lang w:eastAsia="ru-RU"/>
        </w:rPr>
        <w:t>льності, у тому числі зобо</w:t>
      </w:r>
      <w:r w:rsidR="007F055D">
        <w:rPr>
          <w:rFonts w:ascii="Times New Roman" w:eastAsia="Times New Roman" w:hAnsi="Times New Roman" w:cs="Times New Roman"/>
          <w:color w:val="000000"/>
          <w:sz w:val="28"/>
          <w:szCs w:val="28"/>
          <w:lang w:val="uk-UA" w:eastAsia="ru-RU"/>
        </w:rPr>
        <w:t>в</w:t>
      </w:r>
      <w:r w:rsidR="007F055D">
        <w:rPr>
          <w:rFonts w:ascii="Times New Roman" w:eastAsia="Times New Roman" w:hAnsi="Times New Roman" w:cs="Times New Roman"/>
          <w:color w:val="000000"/>
          <w:sz w:val="28"/>
          <w:szCs w:val="28"/>
          <w:lang w:eastAsia="ru-RU"/>
        </w:rPr>
        <w:t>'</w:t>
      </w:r>
      <w:r w:rsidRPr="00933094">
        <w:rPr>
          <w:rFonts w:ascii="Times New Roman" w:eastAsia="Times New Roman" w:hAnsi="Times New Roman" w:cs="Times New Roman"/>
          <w:color w:val="000000"/>
          <w:sz w:val="28"/>
          <w:szCs w:val="28"/>
          <w:lang w:eastAsia="ru-RU"/>
        </w:rPr>
        <w:t>язань за міжнародними угодами;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дотримання фінансової дисципліни;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прозорість, інформаційну відкритість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1.12. Мовою навчання і виховання у закладі освіти є державна мова.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1.13. Автономія закладу освіти визначається його правом: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в установленому порядку в моніторингу якості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проходити в установленому порядку громадську акредитацію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самостійно визначати форми, методи і засоби організації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самостійно формувати освітню програму;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планувати власну діяльність та формувати стратегію розвитку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xml:space="preserve"> визначеному чинним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розпоряджатися рухомим і нерухомим майном згідно з законодавством України та цим Статутом;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залишати у своєму розпорядженні і використовувати власні надходження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визначеному законодавством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впроваджувати експериментальні програми;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самостійно забезпечувати добір і розстановку кадрів;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відповідного до власного Статуту утворювати, реорганізовувати та ліквідовувати структурні підрозділи;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встановлювати власну символіку та атрибути;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користуватись пільгами, передбаченими державою;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здійснювати інші дії, що не суперечать чинному законодавству.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1.14. Заклад освіти зобов’язаний: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реалізовувати положення Конституції України, Законів України «Про освіту», «Про загальну середню освіту», інших нормативно-правових актів у галузі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здійснювати освітню діяльність на підсаві ліцензії, отриманої у встановленому законодавством порядку;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задовільнять потреби громадян, що проживають на території обслуговування закладу освіти, в здобутті базової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 потреби створювати інклюзивні та/або спеціальні групи і класи для навчання осіб з особливими освітніми потребами;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забезпечувати єдність навчання та виховання;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створювати власну науково-методичну і матеріально-технічну базу;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проходити плановий інституційний аудит у терміни та </w:t>
      </w:r>
      <w:proofErr w:type="gramStart"/>
      <w:r w:rsidRPr="00933094">
        <w:rPr>
          <w:rFonts w:ascii="Times New Roman" w:eastAsia="Times New Roman" w:hAnsi="Times New Roman" w:cs="Times New Roman"/>
          <w:color w:val="000000"/>
          <w:sz w:val="28"/>
          <w:szCs w:val="28"/>
          <w:lang w:eastAsia="ru-RU"/>
        </w:rPr>
        <w:t>в порядку</w:t>
      </w:r>
      <w:proofErr w:type="gramEnd"/>
      <w:r w:rsidRPr="00933094">
        <w:rPr>
          <w:rFonts w:ascii="Times New Roman" w:eastAsia="Times New Roman" w:hAnsi="Times New Roman" w:cs="Times New Roman"/>
          <w:color w:val="000000"/>
          <w:sz w:val="28"/>
          <w:szCs w:val="28"/>
          <w:lang w:eastAsia="ru-RU"/>
        </w:rPr>
        <w:t xml:space="preserve"> визначеним спеціальним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забезпечувати відповідність рівня загальної середньої освіти Державним стандартам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охороняти життя і здоров’я здобувачів освіти, педагогічних та інших працівників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додержуватись фінансової дисципліни, зберігати матеріальну базу;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забезпечувати видачу здобувачам освіти документів про освіту встановленого зразка;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здійснювати інші повноваження делеговані засновником або уповноваженим ним органом управління освітою.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1.15. У закладі освіти можуть створюватись та функціонувати: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 структурні підрозділи;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 методичні об’єднання педагогічних працівників;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 психологічна служба;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1.16. У закладі освіти можуть бути створені та функціонувати: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 спортивні секції, методична рада закладу, творчі групи;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 дошкільне відділення;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 інші у разі потреби відповідно до чинного законодавства.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w:t>
      </w:r>
      <w:proofErr w:type="gramStart"/>
      <w:r w:rsidRPr="00933094">
        <w:rPr>
          <w:rFonts w:ascii="Times New Roman" w:eastAsia="Times New Roman" w:hAnsi="Times New Roman" w:cs="Times New Roman"/>
          <w:color w:val="000000"/>
          <w:sz w:val="28"/>
          <w:szCs w:val="28"/>
          <w:lang w:eastAsia="ru-RU"/>
        </w:rPr>
        <w:t>17.Медичне</w:t>
      </w:r>
      <w:proofErr w:type="gramEnd"/>
      <w:r w:rsidRPr="00933094">
        <w:rPr>
          <w:rFonts w:ascii="Times New Roman" w:eastAsia="Times New Roman" w:hAnsi="Times New Roman" w:cs="Times New Roman"/>
          <w:color w:val="000000"/>
          <w:sz w:val="28"/>
          <w:szCs w:val="28"/>
          <w:lang w:eastAsia="ru-RU"/>
        </w:rPr>
        <w:t xml:space="preserve"> обслуговування здобувачів освіти здійснюється медичними працівниками, які входять до штату закладу освіти або штату закладів охорони здоров’я у порядку, встановленому Кабінетом Міністрів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1.18. Взаємовідносини закладу освіти з юридичними і фізичними особами визначаються угодами, що укладені між ними.</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2. Організація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 Заклад освіти проводить свою діяльність на базовому рівні середньої освіти, за умови наявності відповідної ліцензії, виданої в установленому порядку.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 Заклад освіти планує свою роботу самостійно, відповідно до перспективного та річного планів. Плани роботи затверджуються педагогічною радою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2.3. Освітній процес у закладі освіти здійснюється відповідно до освітньої (освітніх) програми (програм), розроблених та затверджених відповідно </w:t>
      </w:r>
      <w:proofErr w:type="gramStart"/>
      <w:r w:rsidRPr="00933094">
        <w:rPr>
          <w:rFonts w:ascii="Times New Roman" w:eastAsia="Times New Roman" w:hAnsi="Times New Roman" w:cs="Times New Roman"/>
          <w:color w:val="000000"/>
          <w:sz w:val="28"/>
          <w:szCs w:val="28"/>
          <w:lang w:eastAsia="ru-RU"/>
        </w:rPr>
        <w:t>до порядку</w:t>
      </w:r>
      <w:proofErr w:type="gramEnd"/>
      <w:r w:rsidRPr="00933094">
        <w:rPr>
          <w:rFonts w:ascii="Times New Roman" w:eastAsia="Times New Roman" w:hAnsi="Times New Roman" w:cs="Times New Roman"/>
          <w:color w:val="000000"/>
          <w:sz w:val="28"/>
          <w:szCs w:val="28"/>
          <w:lang w:eastAsia="ru-RU"/>
        </w:rPr>
        <w:t xml:space="preserve"> визначеного Законом України «Про освіту» та спеціальними законами.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2.4. Заклад освіти забезпечує відповідність рівня загальної середньої освіти Державним стандартам освіти, єдність навчання і виховання.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2.5. Заклад освіти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2.6. Заклад освіти обирає форми, засоби і методи навчання та виховання відповідно до Закону України «Про загальну середню освіту» та цього Статуту з урахуванням специфіки, профілю та інших особливостей організації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2.7. Заклад освіти здійснює освітній процес за денною формою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2.8. Освітній процес у закладі освіти може здійснюватися за формами:</w:t>
      </w:r>
    </w:p>
    <w:p w:rsidR="00933094" w:rsidRPr="00933094" w:rsidRDefault="00933094" w:rsidP="00933094">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інституційною (очна (денна, вечірня), заочна, дистанційна, мережева);</w:t>
      </w:r>
    </w:p>
    <w:p w:rsidR="00933094" w:rsidRPr="00933094" w:rsidRDefault="00933094" w:rsidP="00933094">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індивідуальною (екстернатна, сімейна (домашня), педагогічний патронаж.</w:t>
      </w:r>
    </w:p>
    <w:p w:rsidR="00933094" w:rsidRPr="00933094" w:rsidRDefault="00933094" w:rsidP="00933094">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 потребою організовується інклюзивне навчання</w:t>
      </w:r>
    </w:p>
    <w:p w:rsidR="00933094" w:rsidRPr="00933094" w:rsidRDefault="00933094" w:rsidP="00933094">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i/>
          <w:iCs/>
          <w:color w:val="000000"/>
          <w:sz w:val="28"/>
          <w:szCs w:val="28"/>
          <w:shd w:val="clear" w:color="auto" w:fill="FFFFFF"/>
          <w:lang w:eastAsia="ru-RU"/>
        </w:rPr>
        <w:t>Вечірня та заочна</w:t>
      </w:r>
      <w:r w:rsidRPr="00933094">
        <w:rPr>
          <w:rFonts w:ascii="Times New Roman" w:eastAsia="Times New Roman" w:hAnsi="Times New Roman" w:cs="Times New Roman"/>
          <w:color w:val="000000"/>
          <w:sz w:val="28"/>
          <w:szCs w:val="28"/>
          <w:shd w:val="clear" w:color="auto" w:fill="FFFFFF"/>
          <w:lang w:eastAsia="ru-RU"/>
        </w:rPr>
        <w:t> форми організовуються для осіб віком від 14 років (незалежно від верхньої межі віку).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2.9. Наповнюваність класів не може перевищувати 30 учнів.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2.10. Поділ класів на групи для вивчення окремих предметів у закладі освіти здійснюється згідно з нормативами, встановленими МОН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2.11. У закладі освіти для здобувачів освіти 1-4 класів за бажанням їх батьків або осіб, які їх замінюють, створюються групи продовженого дня. Зарахування до груп продовженого дня і відрахування здобувачів освіти із них здійснюється наказом директора закладу освіти на підставі заяв батьків та осіб, які їх замінюють.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2.11.1. Група продовженого дня може комплектуватися з здобувачів освіти одного або кількох класів, але не більше як чотирьох вікових груп. Режим роботи групи продовженого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ухвалюється педагогічною радою і затверджується директором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2.11.2. Тривалість перебування здобувачів освіти у групі продовженого дня становить шість годин на день, а за наявності відповідної заяви батьків або осіб, які їх замінюють, може зменшуватись.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2.11.3. Відповідальність за збереження навчального обладнання покладається на вихователя та інших педагогічних працівників групи продовженого дня.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2.11.4. План роботи вихователя групи продовженого дня погоджується із заступником директора і затверджується директором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2.12. Зарахування здобувачів освіти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w:t>
      </w:r>
      <w:proofErr w:type="gramStart"/>
      <w:r w:rsidRPr="00933094">
        <w:rPr>
          <w:rFonts w:ascii="Times New Roman" w:eastAsia="Times New Roman" w:hAnsi="Times New Roman" w:cs="Times New Roman"/>
          <w:color w:val="000000"/>
          <w:sz w:val="28"/>
          <w:szCs w:val="28"/>
          <w:lang w:eastAsia="ru-RU"/>
        </w:rPr>
        <w:t>до закладу</w:t>
      </w:r>
      <w:proofErr w:type="gramEnd"/>
      <w:r w:rsidRPr="00933094">
        <w:rPr>
          <w:rFonts w:ascii="Times New Roman" w:eastAsia="Times New Roman" w:hAnsi="Times New Roman" w:cs="Times New Roman"/>
          <w:color w:val="000000"/>
          <w:sz w:val="28"/>
          <w:szCs w:val="28"/>
          <w:lang w:eastAsia="ru-RU"/>
        </w:rPr>
        <w:t xml:space="preserve"> освіти за наявністю вільних місць у відповідному класі.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Зарахування здобувачів освіти до закладу освіти проводиться наказом директора закладу освіти, який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w:t>
      </w:r>
      <w:proofErr w:type="gramStart"/>
      <w:r w:rsidRPr="00933094">
        <w:rPr>
          <w:rFonts w:ascii="Times New Roman" w:eastAsia="Times New Roman" w:hAnsi="Times New Roman" w:cs="Times New Roman"/>
          <w:color w:val="000000"/>
          <w:sz w:val="28"/>
          <w:szCs w:val="28"/>
          <w:lang w:eastAsia="ru-RU"/>
        </w:rPr>
        <w:t>( крім</w:t>
      </w:r>
      <w:proofErr w:type="gramEnd"/>
      <w:r w:rsidRPr="00933094">
        <w:rPr>
          <w:rFonts w:ascii="Times New Roman" w:eastAsia="Times New Roman" w:hAnsi="Times New Roman" w:cs="Times New Roman"/>
          <w:color w:val="000000"/>
          <w:sz w:val="28"/>
          <w:szCs w:val="28"/>
          <w:lang w:eastAsia="ru-RU"/>
        </w:rPr>
        <w:t xml:space="preserve"> учнів першого класу).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До першого класу зараховуються як правило діти з 6 (шести) років.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2.13. Іноземні громадяни та особи без громадянства зараховуються </w:t>
      </w:r>
      <w:proofErr w:type="gramStart"/>
      <w:r w:rsidRPr="00933094">
        <w:rPr>
          <w:rFonts w:ascii="Times New Roman" w:eastAsia="Times New Roman" w:hAnsi="Times New Roman" w:cs="Times New Roman"/>
          <w:color w:val="000000"/>
          <w:sz w:val="28"/>
          <w:szCs w:val="28"/>
          <w:lang w:eastAsia="ru-RU"/>
        </w:rPr>
        <w:t>до закладу</w:t>
      </w:r>
      <w:proofErr w:type="gramEnd"/>
      <w:r w:rsidRPr="00933094">
        <w:rPr>
          <w:rFonts w:ascii="Times New Roman" w:eastAsia="Times New Roman" w:hAnsi="Times New Roman" w:cs="Times New Roman"/>
          <w:color w:val="000000"/>
          <w:sz w:val="28"/>
          <w:szCs w:val="28"/>
          <w:lang w:eastAsia="ru-RU"/>
        </w:rPr>
        <w:t xml:space="preserve"> освіти відповідно до законодавства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xml:space="preserve">2.14. Переведення здобувачів освіти до наступного класу здійснюється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встановленому МОН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2.15. У разі переходу здобувача освіти до іншого закладу освіти для здобуття загальної середньої освіти батьки або особи, що їх замінюють, подають </w:t>
      </w:r>
      <w:proofErr w:type="gramStart"/>
      <w:r w:rsidRPr="00933094">
        <w:rPr>
          <w:rFonts w:ascii="Times New Roman" w:eastAsia="Times New Roman" w:hAnsi="Times New Roman" w:cs="Times New Roman"/>
          <w:color w:val="000000"/>
          <w:sz w:val="28"/>
          <w:szCs w:val="28"/>
          <w:lang w:eastAsia="ru-RU"/>
        </w:rPr>
        <w:t>до закладу</w:t>
      </w:r>
      <w:proofErr w:type="gramEnd"/>
      <w:r w:rsidRPr="00933094">
        <w:rPr>
          <w:rFonts w:ascii="Times New Roman" w:eastAsia="Times New Roman" w:hAnsi="Times New Roman" w:cs="Times New Roman"/>
          <w:color w:val="000000"/>
          <w:sz w:val="28"/>
          <w:szCs w:val="28"/>
          <w:lang w:eastAsia="ru-RU"/>
        </w:rPr>
        <w:t xml:space="preserve">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2.16.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2.17. Навчальний рік у закладі освіти розпочинається у День знань - 1 вересня і закінчується не пізніше 1 липня наступного року.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Структура навчального року (за чвертями,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w:t>
      </w:r>
      <w:proofErr w:type="gramStart"/>
      <w:r w:rsidRPr="00933094">
        <w:rPr>
          <w:rFonts w:ascii="Times New Roman" w:eastAsia="Times New Roman" w:hAnsi="Times New Roman" w:cs="Times New Roman"/>
          <w:color w:val="000000"/>
          <w:sz w:val="28"/>
          <w:szCs w:val="28"/>
          <w:lang w:eastAsia="ru-RU"/>
        </w:rPr>
        <w:t>у межах</w:t>
      </w:r>
      <w:proofErr w:type="gramEnd"/>
      <w:r w:rsidRPr="00933094">
        <w:rPr>
          <w:rFonts w:ascii="Times New Roman" w:eastAsia="Times New Roman" w:hAnsi="Times New Roman" w:cs="Times New Roman"/>
          <w:color w:val="000000"/>
          <w:sz w:val="28"/>
          <w:szCs w:val="28"/>
          <w:lang w:eastAsia="ru-RU"/>
        </w:rPr>
        <w:t xml:space="preserve"> часу, що передбачений освітньою програмою.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У випадку екологічного лиха та епідемій органом місцевого самоврядування може встановлюватися особливий режим роботи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2.18. Тривалість канікул протягом навчального року повинна становити не менше як 30 календарних днів.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2.19. Тривалість уроків у закладі освіти становить: у 1-х класах - 35 хвилин, у 2- 4-х класах - 40 хвилин, у 5-9-х – 45 хвилин. Заклад освіти може обрати інші, крім уроку форми організації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Зміна тривалості уроків допускається згідно чинного законодавства.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2.20.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2.21.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Домашні завдання здобувачам освіти перших класів не задаються.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2.22. Крім різних форм обов&amp;</w:t>
      </w:r>
      <w:proofErr w:type="gramStart"/>
      <w:r w:rsidRPr="00933094">
        <w:rPr>
          <w:rFonts w:ascii="Times New Roman" w:eastAsia="Times New Roman" w:hAnsi="Times New Roman" w:cs="Times New Roman"/>
          <w:color w:val="000000"/>
          <w:sz w:val="28"/>
          <w:szCs w:val="28"/>
          <w:lang w:eastAsia="ru-RU"/>
        </w:rPr>
        <w:t>apos;язкових</w:t>
      </w:r>
      <w:proofErr w:type="gramEnd"/>
      <w:r w:rsidRPr="00933094">
        <w:rPr>
          <w:rFonts w:ascii="Times New Roman" w:eastAsia="Times New Roman" w:hAnsi="Times New Roman" w:cs="Times New Roman"/>
          <w:color w:val="000000"/>
          <w:sz w:val="28"/>
          <w:szCs w:val="28"/>
          <w:lang w:eastAsia="ru-RU"/>
        </w:rPr>
        <w:t xml:space="preserve">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2.23.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2.24.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2.25. Критерії оцінювання навчальних досягнень здобувачів освіти закладу освіти визначаються МОН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2.26.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2.27. Оцінювання здійснюється відповідно до вимог щодо оцінювання навчальних досягнень здобувачів освіти, затверджених МОН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2.28. Результати навчання здобувачів освіти на кожному рівні освіти оцінюються шляхом державної підсумкової атестації.</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В окремих випадках здобувачі освіти за станом здоров’я або з інших поважних причин можуть бути звільнені від державної підсумкової атестації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що встановлюється МОН України та Міністерством охорони здоров’я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2.29. Здобувачі початкової освіти, які за результатами річного (вербального) оцінювання мають початковий рівень навчальних досягнень (1,2,3) у вивченні одного з предметів ( українська мова, читання, математика), згідно з рішенням педагогічної рад ради відповідного закладу освіти та батьків ( одного з батьків) або законних представників, можуть бути переведені до наступного класу для продовження навчання за індивідуальною навчальною програмою (з предметів, за якими було виявлено початковий рівень навчальних досягнень згідно з результатами річного оцінювання), що затверджується керівником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2.30.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чи продовжити навчання у спеціальному закладі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2.31.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2.32. За результатами навчання здобувачам освіти або випускникам видається відповідний документ: табель, свідоцтво про базову загальну середню освіту. Зразки документів про базову та повну загальну середню освіту затверджуються Кабінетом Міністрів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2.33. Випускникам гімназії, які не атестовані хоча б з одного предмета, видається табель успішності.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Здобувачі освіти, які не отримали документи про освіту, можуть продовжити навчання екстерном.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2.34.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ІІІ, ІV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досягнення у вивченні окремих предметів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визначеним Міністерством освіти та науки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2.35. Свідоцтва про базову загальну середню освіту та відповідні додатки до них реєструються </w:t>
      </w:r>
      <w:proofErr w:type="gramStart"/>
      <w:r w:rsidRPr="00933094">
        <w:rPr>
          <w:rFonts w:ascii="Times New Roman" w:eastAsia="Times New Roman" w:hAnsi="Times New Roman" w:cs="Times New Roman"/>
          <w:color w:val="000000"/>
          <w:sz w:val="28"/>
          <w:szCs w:val="28"/>
          <w:lang w:eastAsia="ru-RU"/>
        </w:rPr>
        <w:t>у книгах</w:t>
      </w:r>
      <w:proofErr w:type="gramEnd"/>
      <w:r w:rsidRPr="00933094">
        <w:rPr>
          <w:rFonts w:ascii="Times New Roman" w:eastAsia="Times New Roman" w:hAnsi="Times New Roman" w:cs="Times New Roman"/>
          <w:color w:val="000000"/>
          <w:sz w:val="28"/>
          <w:szCs w:val="28"/>
          <w:lang w:eastAsia="ru-RU"/>
        </w:rPr>
        <w:t xml:space="preserve"> обліку та видачі зазначених документів.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2.36. Виховання здобувачів освіти у закладі освіти здійснюється під час проведення уроків, в процесі позаурочної та позашкільної роботи.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2.37.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2.38. Заклад освіти відокремлений від церкви (релігійних організацій), має світський характер, крім закладів утворених релігійними організаціями.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Політичні партії (об’єднання) не мають права втручатися в освітню діяльність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У закладі освіти забороняється створення осередків політичних партій та функціонування будь-яких політичних об’єднань.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Керівництву закладу освіти, органам державної влади та органам місцевого самоврядування, їх посадовим особам забороняється залучати працівників закладу освіти до участі в заходах, організованих релігійними організаціями чи політичними партіями (об’єднаннями).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2.39.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Застосування методів фізичного та психічного насильства до здобувачів освіти забороняється.</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lastRenderedPageBreak/>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3. Учасники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 Учасниками освітнього процесу в закладі освіти є:</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здобувачі освіти (учні та вихованці);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педагогічні </w:t>
      </w:r>
      <w:proofErr w:type="gramStart"/>
      <w:r w:rsidRPr="00933094">
        <w:rPr>
          <w:rFonts w:ascii="Times New Roman" w:eastAsia="Times New Roman" w:hAnsi="Times New Roman" w:cs="Times New Roman"/>
          <w:color w:val="000000"/>
          <w:sz w:val="28"/>
          <w:szCs w:val="28"/>
          <w:lang w:eastAsia="ru-RU"/>
        </w:rPr>
        <w:t>працівники,психологи</w:t>
      </w:r>
      <w:proofErr w:type="gramEnd"/>
      <w:r w:rsidRPr="00933094">
        <w:rPr>
          <w:rFonts w:ascii="Times New Roman" w:eastAsia="Times New Roman" w:hAnsi="Times New Roman" w:cs="Times New Roman"/>
          <w:color w:val="000000"/>
          <w:sz w:val="28"/>
          <w:szCs w:val="28"/>
          <w:lang w:eastAsia="ru-RU"/>
        </w:rPr>
        <w:t>, бібліотекарі;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батьки здобувачів освіти або особи, які їх замінюють;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інші спеціалісти.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3.2. Статус, права та обов’язки учасників освітнього процесу визначаються Законами України «Про освіту», «Про загальну середню освіту», іншими законодавчими актами, цим Статутом, правилами внутрішнього розпорядку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3.3. Здобувачі освіти мають право на: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навчання впродовж життя та академічну мобільність;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якісні освітні послуги;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справедливе та об’єктивне оцінювання результатів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відзначення успіхів у своїй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свободу творчої, спортивної, оздоровчої, культурної, просвітницької, наукової і науково-технічної діяльності тощо;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безпечні та нешкідливі умови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повагу людської гідності;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встановленому закладом освіти відповідно до спеціальних законів;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доступ до інформаційних ресурсів і комунікацій, що використовуються в освітньому процесі та науковій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особисту або через своїх законних представників участь у громадському самоврядуванні та управлінні закладом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участь в різних видах навчальної, науково-практичної діяльності, конференціях, олімпіадах, виставках, конкурсах тощо;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отримання додаткових, у тому числі платних, навчальних послуг;</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перегляд результатів оцінювання навчальних досягнень з усіх предметів інваріантної та варіативної частини.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3.4. Здобувачі освіти зобов&amp;</w:t>
      </w:r>
      <w:proofErr w:type="gramStart"/>
      <w:r w:rsidRPr="00933094">
        <w:rPr>
          <w:rFonts w:ascii="Times New Roman" w:eastAsia="Times New Roman" w:hAnsi="Times New Roman" w:cs="Times New Roman"/>
          <w:color w:val="000000"/>
          <w:sz w:val="28"/>
          <w:szCs w:val="28"/>
          <w:lang w:eastAsia="ru-RU"/>
        </w:rPr>
        <w:t>apos;язані</w:t>
      </w:r>
      <w:proofErr w:type="gramEnd"/>
      <w:r w:rsidRPr="00933094">
        <w:rPr>
          <w:rFonts w:ascii="Times New Roman" w:eastAsia="Times New Roman" w:hAnsi="Times New Roman" w:cs="Times New Roman"/>
          <w:color w:val="000000"/>
          <w:sz w:val="28"/>
          <w:szCs w:val="28"/>
          <w:lang w:eastAsia="ru-RU"/>
        </w:rPr>
        <w:t>:</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бережливо ставитись до державного, громадського та особистого майна;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поважати гідність, права, свободи та законні інтереси всіх учасників освітнього процесу, дотримуватися етичних норм;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відповідально та дбайливо ставитися до власного здоров’я, здоров’я оточуючих, довкілля;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Здобувачі освіти мають також інші права та обов’язки, передбачені законодавством та установчими документами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Залучення здобувачів освіти під час освітнього процесу до виконання робіт чи до участі </w:t>
      </w:r>
      <w:proofErr w:type="gramStart"/>
      <w:r w:rsidRPr="00933094">
        <w:rPr>
          <w:rFonts w:ascii="Times New Roman" w:eastAsia="Times New Roman" w:hAnsi="Times New Roman" w:cs="Times New Roman"/>
          <w:color w:val="000000"/>
          <w:sz w:val="28"/>
          <w:szCs w:val="28"/>
          <w:lang w:eastAsia="ru-RU"/>
        </w:rPr>
        <w:t>у заходах</w:t>
      </w:r>
      <w:proofErr w:type="gramEnd"/>
      <w:r w:rsidRPr="00933094">
        <w:rPr>
          <w:rFonts w:ascii="Times New Roman" w:eastAsia="Times New Roman" w:hAnsi="Times New Roman" w:cs="Times New Roman"/>
          <w:color w:val="000000"/>
          <w:sz w:val="28"/>
          <w:szCs w:val="28"/>
          <w:lang w:eastAsia="ru-RU"/>
        </w:rPr>
        <w:t>, не пов’язаних з реалізацією освітньої програми, забороняється, крім випадків, передбачених рішенням Кабінету Міністрів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3.5.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3.6.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3.7. Педагогічним працівником повинна бути особа з високими моральними якостями, яка має вищу (середню спеціальну) освіту, належний рівень професійної підготовки, забезпечує результативність та якість своєї роботи, фізичний та психічний стан здоров’я якої дає змогу виконувати професійні обов’язки в закладах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3.8. До педагогічної діяльності у закладі освіти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3.9. Призначення </w:t>
      </w:r>
      <w:proofErr w:type="gramStart"/>
      <w:r w:rsidRPr="00933094">
        <w:rPr>
          <w:rFonts w:ascii="Times New Roman" w:eastAsia="Times New Roman" w:hAnsi="Times New Roman" w:cs="Times New Roman"/>
          <w:color w:val="000000"/>
          <w:sz w:val="28"/>
          <w:szCs w:val="28"/>
          <w:lang w:eastAsia="ru-RU"/>
        </w:rPr>
        <w:t>на посаду</w:t>
      </w:r>
      <w:proofErr w:type="gramEnd"/>
      <w:r w:rsidRPr="00933094">
        <w:rPr>
          <w:rFonts w:ascii="Times New Roman" w:eastAsia="Times New Roman" w:hAnsi="Times New Roman" w:cs="Times New Roman"/>
          <w:color w:val="000000"/>
          <w:sz w:val="28"/>
          <w:szCs w:val="28"/>
          <w:lang w:eastAsia="ru-RU"/>
        </w:rPr>
        <w:t>,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загальну середню освіту» та іншими законодавчими актами.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3.10. Обсяг педагогічного навантаження вчителів визначається відповідно до законодавства директором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3.11. Директор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3.12. Не допускається відволікання педагогічних працівників від виконання професійних обов’язків крім випадків, передбачених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Залучення педагогічних працівників до участі </w:t>
      </w:r>
      <w:proofErr w:type="gramStart"/>
      <w:r w:rsidRPr="00933094">
        <w:rPr>
          <w:rFonts w:ascii="Times New Roman" w:eastAsia="Times New Roman" w:hAnsi="Times New Roman" w:cs="Times New Roman"/>
          <w:color w:val="000000"/>
          <w:sz w:val="28"/>
          <w:szCs w:val="28"/>
          <w:lang w:eastAsia="ru-RU"/>
        </w:rPr>
        <w:t>у видах</w:t>
      </w:r>
      <w:proofErr w:type="gramEnd"/>
      <w:r w:rsidRPr="00933094">
        <w:rPr>
          <w:rFonts w:ascii="Times New Roman" w:eastAsia="Times New Roman" w:hAnsi="Times New Roman" w:cs="Times New Roman"/>
          <w:color w:val="000000"/>
          <w:sz w:val="28"/>
          <w:szCs w:val="28"/>
          <w:lang w:eastAsia="ru-RU"/>
        </w:rPr>
        <w:t xml:space="preserve">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3.13. Педагогічні працівники закладу освіти підлягають атестації відповідно </w:t>
      </w:r>
      <w:proofErr w:type="gramStart"/>
      <w:r w:rsidRPr="00933094">
        <w:rPr>
          <w:rFonts w:ascii="Times New Roman" w:eastAsia="Times New Roman" w:hAnsi="Times New Roman" w:cs="Times New Roman"/>
          <w:color w:val="000000"/>
          <w:sz w:val="28"/>
          <w:szCs w:val="28"/>
          <w:lang w:eastAsia="ru-RU"/>
        </w:rPr>
        <w:t>до порядку</w:t>
      </w:r>
      <w:proofErr w:type="gramEnd"/>
      <w:r w:rsidRPr="00933094">
        <w:rPr>
          <w:rFonts w:ascii="Times New Roman" w:eastAsia="Times New Roman" w:hAnsi="Times New Roman" w:cs="Times New Roman"/>
          <w:color w:val="000000"/>
          <w:sz w:val="28"/>
          <w:szCs w:val="28"/>
          <w:lang w:eastAsia="ru-RU"/>
        </w:rPr>
        <w:t>, встановленого МОН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3.14. Педагогічні працівники закладу освіти мають право на: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педагогічну ініціативу;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встановленому закладом освіти відповідно до спеціальних законів;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підвищення кваліфікації, перепідготовку;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проходити сертифікацію на добровільних засадах;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доступ до інформаційних ресурсів і комунікацій, що використовуються в освітньому процесі та науковій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відзначення успіхів у своїй професійній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справедливе та об’єктивне оцінювання своєї професійної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захист професійної честі та гідності;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індивідуальну освітню (наукову, творчу, мистецьку та іншу) діяльність за межами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отримання пільгових довгострокових кредитів на будівництво (реконструкцію) чи придбання житла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передбаченому Кабінетом Міністрів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безпечні і нешкідливі умови праці;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участь у громадському самоврядуванні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участь у роботі колегіальних органів управління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проходити атестацію для здобуття відповідної кваліфікаційної категорії та отримувати її в разі успішного проходження атестації;</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об’єднуватися у професійні спілки та бути членами інших об’єднань громадян, діяльність яких не заборонена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порушувати питання захисту прав, професійної та людської честі і гідності.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3.15. Педагогічні працівники закладу освіти зобов&amp;</w:t>
      </w:r>
      <w:proofErr w:type="gramStart"/>
      <w:r w:rsidRPr="00933094">
        <w:rPr>
          <w:rFonts w:ascii="Times New Roman" w:eastAsia="Times New Roman" w:hAnsi="Times New Roman" w:cs="Times New Roman"/>
          <w:color w:val="000000"/>
          <w:sz w:val="28"/>
          <w:szCs w:val="28"/>
          <w:lang w:eastAsia="ru-RU"/>
        </w:rPr>
        <w:t>apos;язані</w:t>
      </w:r>
      <w:proofErr w:type="gramEnd"/>
      <w:r w:rsidRPr="00933094">
        <w:rPr>
          <w:rFonts w:ascii="Times New Roman" w:eastAsia="Times New Roman" w:hAnsi="Times New Roman" w:cs="Times New Roman"/>
          <w:color w:val="000000"/>
          <w:sz w:val="28"/>
          <w:szCs w:val="28"/>
          <w:lang w:eastAsia="ru-RU"/>
        </w:rPr>
        <w:t>:</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постійно підвищувати свій професійний і загальнокультурний рівні та педагогічну майстерність;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виконувати освітню програму для досягнення здобувачами освіти передбачених нею результатів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сприяти розвитку здібностей здобувачів освіти, формуванню навичок здорового способу життя, дбати про їхнє фізичне і психічне здоров’я;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дотримуватися педагогічної етики;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поважати гідність, права, свободи і законні інтереси всіх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додержуватися установчих документів та правил внутрішнього розпорядку закладу освіти, виконувати свої посадові обов’язки;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у роботі педагогічної ради, засіданнях методичних об’єднань, нарадах, зборах;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виконувати накази і розпорядження директора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вести відповідну документацію;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сприяти зростанню іміджу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3.16.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не відповідають займаній посаді, звільняються з роботи згідно із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3.17. 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3.18. Батьки здобувачів освіти та особи, які їх замінюють, мають право: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захищати відповідно до законодавства права та законні інтереси здобувачів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звертатися до закладів освіти, </w:t>
      </w:r>
      <w:proofErr w:type="gramStart"/>
      <w:r w:rsidRPr="00933094">
        <w:rPr>
          <w:rFonts w:ascii="Times New Roman" w:eastAsia="Times New Roman" w:hAnsi="Times New Roman" w:cs="Times New Roman"/>
          <w:color w:val="000000"/>
          <w:sz w:val="28"/>
          <w:szCs w:val="28"/>
          <w:lang w:eastAsia="ru-RU"/>
        </w:rPr>
        <w:t>органів  з</w:t>
      </w:r>
      <w:proofErr w:type="gramEnd"/>
      <w:r w:rsidRPr="00933094">
        <w:rPr>
          <w:rFonts w:ascii="Times New Roman" w:eastAsia="Times New Roman" w:hAnsi="Times New Roman" w:cs="Times New Roman"/>
          <w:color w:val="000000"/>
          <w:sz w:val="28"/>
          <w:szCs w:val="28"/>
          <w:lang w:eastAsia="ru-RU"/>
        </w:rPr>
        <w:t xml:space="preserve"> питань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обирати заклад освіти, освітню програму, вид і форму здобуття дітьми відповідної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у розробленні індивідуальної програми розвитку дитини та/або індивідуального навчального плану;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3.19. Батьки та особи, які їх замінюють, є відповідальними за здобуття дітьми повної загальної середньої освіти, їх виховання і зобов’язані: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сприяти виконанню дитиною освітньої програми та досягненню дитиною передбачених нею результатів навчання;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поважати гідність, права, свободи і законні інтереси дитини та інших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xml:space="preserve">- дбати про фізичне і психічне здоров’я дитини, сприяти розвитку її здібностей, формувати навички здорового способу життя;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3.20.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4. Управління закладом освіти та громадське самоврядування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4.1. Керівництво закладом освіти здійснює директор, повноваження якого визначаються Законами України «Про освіту», «Про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4.2. Керівник закладу освіти призначається та звільняється з посади рішенням засновника або уповноваженого ним органу. Керівник закладу освіти призначається </w:t>
      </w:r>
      <w:proofErr w:type="gramStart"/>
      <w:r w:rsidRPr="00933094">
        <w:rPr>
          <w:rFonts w:ascii="Times New Roman" w:eastAsia="Times New Roman" w:hAnsi="Times New Roman" w:cs="Times New Roman"/>
          <w:color w:val="000000"/>
          <w:sz w:val="28"/>
          <w:szCs w:val="28"/>
          <w:lang w:eastAsia="ru-RU"/>
        </w:rPr>
        <w:t>на посаду</w:t>
      </w:r>
      <w:proofErr w:type="gramEnd"/>
      <w:r w:rsidRPr="00933094">
        <w:rPr>
          <w:rFonts w:ascii="Times New Roman" w:eastAsia="Times New Roman" w:hAnsi="Times New Roman" w:cs="Times New Roman"/>
          <w:color w:val="000000"/>
          <w:sz w:val="28"/>
          <w:szCs w:val="28"/>
          <w:lang w:eastAsia="ru-RU"/>
        </w:rPr>
        <w:t xml:space="preserve"> за результатами конкурсного відбору відповідно до Положення про конкурс на посаду керівника закладу освіти, затвердженим рішенням сільської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Додаткові кваліфікаційні вимоги до керівника та порядок його обрання (призначення) визначаються Положенням про конкурс </w:t>
      </w:r>
      <w:proofErr w:type="gramStart"/>
      <w:r w:rsidRPr="00933094">
        <w:rPr>
          <w:rFonts w:ascii="Times New Roman" w:eastAsia="Times New Roman" w:hAnsi="Times New Roman" w:cs="Times New Roman"/>
          <w:color w:val="000000"/>
          <w:sz w:val="28"/>
          <w:szCs w:val="28"/>
          <w:lang w:eastAsia="ru-RU"/>
        </w:rPr>
        <w:t>на посаду</w:t>
      </w:r>
      <w:proofErr w:type="gramEnd"/>
      <w:r w:rsidRPr="00933094">
        <w:rPr>
          <w:rFonts w:ascii="Times New Roman" w:eastAsia="Times New Roman" w:hAnsi="Times New Roman" w:cs="Times New Roman"/>
          <w:color w:val="000000"/>
          <w:sz w:val="28"/>
          <w:szCs w:val="28"/>
          <w:lang w:eastAsia="ru-RU"/>
        </w:rPr>
        <w:t xml:space="preserve"> керівника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4.3. Керівник закладу освіти в межах наданих йому повноважень: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організовує діяльність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вирішує питання фінансово-господарської діяльності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xml:space="preserve">- призначає </w:t>
      </w:r>
      <w:proofErr w:type="gramStart"/>
      <w:r w:rsidRPr="00933094">
        <w:rPr>
          <w:rFonts w:ascii="Times New Roman" w:eastAsia="Times New Roman" w:hAnsi="Times New Roman" w:cs="Times New Roman"/>
          <w:color w:val="000000"/>
          <w:sz w:val="28"/>
          <w:szCs w:val="28"/>
          <w:lang w:eastAsia="ru-RU"/>
        </w:rPr>
        <w:t>на посаду</w:t>
      </w:r>
      <w:proofErr w:type="gramEnd"/>
      <w:r w:rsidRPr="00933094">
        <w:rPr>
          <w:rFonts w:ascii="Times New Roman" w:eastAsia="Times New Roman" w:hAnsi="Times New Roman" w:cs="Times New Roman"/>
          <w:color w:val="000000"/>
          <w:sz w:val="28"/>
          <w:szCs w:val="28"/>
          <w:lang w:eastAsia="ru-RU"/>
        </w:rPr>
        <w:t xml:space="preserve"> та звільняє з посади заступників директора, педагогічних та інших працівників закладу, визначає їх функціональні обов’язки; - забезпечує організацію освітнього процесу та здійснення контролю за виконанням освітніх програм;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забезпечує функціонування внутрішньої системи забезпечення якості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забезпечує умови для здійснення дієвого та відкритого громадського контролю за діяльністю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забезпечує своєчасне та якісне подання статистичної звітності;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сприяє та створює умови для діяльності органів самоврядування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сприяє здоровому способу життя здобувачів освіти та працівників закладу освіти;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здійснює інші повноваження, що делеговані засновником закладу освіти або уповноваженим ним органом та/або передбачені Законами України «Про освіту», «Про загальну середню освіту».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4.4. Директор закладу освіти є головою педагогічної ради - постійно діючого колегіального органу управління закладу. Усі педагогічні працівники закладу освіти беруть участь у засіданнях педагогічної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4.5. Засідання педагогічної ради проводяться у міру потреби, але не менш як чотири рази на рік.</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4.6. Педагогічна рада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планує роботу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схвалює освітню (освітні) програму (програми) закладу та оцінює результативність її (їх) виконання;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питання щодо вдосконалення і методичного забезпечення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 та розприділяє виділені на це кошти;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має право ініціювати проведення позапланового інституційного аудиту закладу та проведення громадської акредитації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інші питання, віднесені Законом України «Про освіту», «Про загальну середню освіту» та/або цим Статутом до її повноважень.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Рішення педагогічної </w:t>
      </w:r>
      <w:proofErr w:type="gramStart"/>
      <w:r w:rsidRPr="00933094">
        <w:rPr>
          <w:rFonts w:ascii="Times New Roman" w:eastAsia="Times New Roman" w:hAnsi="Times New Roman" w:cs="Times New Roman"/>
          <w:color w:val="000000"/>
          <w:sz w:val="28"/>
          <w:szCs w:val="28"/>
          <w:lang w:eastAsia="ru-RU"/>
        </w:rPr>
        <w:t>ради закладу</w:t>
      </w:r>
      <w:proofErr w:type="gramEnd"/>
      <w:r w:rsidRPr="00933094">
        <w:rPr>
          <w:rFonts w:ascii="Times New Roman" w:eastAsia="Times New Roman" w:hAnsi="Times New Roman" w:cs="Times New Roman"/>
          <w:color w:val="000000"/>
          <w:sz w:val="28"/>
          <w:szCs w:val="28"/>
          <w:lang w:eastAsia="ru-RU"/>
        </w:rPr>
        <w:t xml:space="preserve"> освіти вводяться в дію наказом керівника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4.7. У закладі освіти можуть створюватися та діяти органи самоврядування: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органи самоврядування працівників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органи самоврядування здобувачів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органи батьківського самоврядування;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інші органи громадського самоврядування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4.8. Вищим колегіальним органом громадського самоврядування закладу освіти є загальні збори (конференція) колективу закладу освіти, що скликаються не менш як один раз на рік.</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Делегати загальних зборів з правом вирішального голосу обираються пропорційно від таких трьох категорій: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працівників закладу освіти - зборами трудового колективу;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здобувачів освіти - класними зборами;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батьків - класними батьківськими зборами.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Кожна категорія обирає по 20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Загальні збори (конференція)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заслуховують звіт керівника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розглядають питання освітньої, методичної, фінансово-господарської діяльності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затверджують основні напрями вдосконалення освітнього процесу, розглядають інші найважливіші напрями діяльності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приймають рішення про стимулювання праці керівників та інших працівників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4.9. У закладі освіти за рішенням засновника відповідно до спеціальних законів створюється і діє піклувальна рада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Основними завданнями піклувальної ради є:</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сприяння виконанню законодавства України щодо обов&amp;</w:t>
      </w:r>
      <w:proofErr w:type="gramStart"/>
      <w:r w:rsidRPr="00933094">
        <w:rPr>
          <w:rFonts w:ascii="Times New Roman" w:eastAsia="Times New Roman" w:hAnsi="Times New Roman" w:cs="Times New Roman"/>
          <w:color w:val="000000"/>
          <w:sz w:val="28"/>
          <w:szCs w:val="28"/>
          <w:lang w:eastAsia="ru-RU"/>
        </w:rPr>
        <w:t>apos;язковості</w:t>
      </w:r>
      <w:proofErr w:type="gramEnd"/>
      <w:r w:rsidRPr="00933094">
        <w:rPr>
          <w:rFonts w:ascii="Times New Roman" w:eastAsia="Times New Roman" w:hAnsi="Times New Roman" w:cs="Times New Roman"/>
          <w:color w:val="000000"/>
          <w:sz w:val="28"/>
          <w:szCs w:val="28"/>
          <w:lang w:eastAsia="ru-RU"/>
        </w:rPr>
        <w:t xml:space="preserve"> повної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і виховання учнів у закладі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зміцнення навчально-виробничої, наукової, матеріально-технічної, культурно-спортивної, корекційно-відновної, та лікувально-оздоровчої бази навчального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організація змістовного дозвілля та оздоровлення учнів, педагогічних працівників;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стимулювання творчої праці педагогічних працівників та здобувачів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Піклувальна рада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вносить пропозиції щодо зміни типу, статусу, профільності навчання, вивчення іноземних мов та мов національних меншин;</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спільно з адміністрацією розглядає план роботи навчального закладу та здійснює контроль за його виконанням;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разом з адміністрацією здійснює контроль за виконанням статуту навчального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погоджує режим роботи навчального закладу;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сприяє формуванню мережі класів навчального закладу, обґрунтовуючи її доцільність в органах виконавчої влади та місцевого самоврядування;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разом із педагогічною радою визначає доцільність вибору навчальних предметів варіативної частини робочих навчальних планів, враховуючи можливості, потреби учнів, а також тенденції розвитку регіону, суспільства і держави;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погоджує робочий навчальний план на кожний навчальний рік;</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заслуховує звіт голови ради, інформацію директора з фінансово-господарської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виносить на розгляд педагогічної ради пропозиції щодо поліпшення організації позакласної та позашкільної роботи з учнями;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виступає ініціатором проведення добродійних акцій;</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вносить на розгляд педагогічної ради пропозиції щодо морального і матеріального за-охочення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добувачами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сприяє педагогічній освіті батьків;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сприяє поповненню бібліотечного фонду та передплаті періодичних видань;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питання здобуття обов&amp;</w:t>
      </w:r>
      <w:proofErr w:type="gramStart"/>
      <w:r w:rsidRPr="00933094">
        <w:rPr>
          <w:rFonts w:ascii="Times New Roman" w:eastAsia="Times New Roman" w:hAnsi="Times New Roman" w:cs="Times New Roman"/>
          <w:color w:val="000000"/>
          <w:sz w:val="28"/>
          <w:szCs w:val="28"/>
          <w:lang w:eastAsia="ru-RU"/>
        </w:rPr>
        <w:t>apos;язкової</w:t>
      </w:r>
      <w:proofErr w:type="gramEnd"/>
      <w:r w:rsidRPr="00933094">
        <w:rPr>
          <w:rFonts w:ascii="Times New Roman" w:eastAsia="Times New Roman" w:hAnsi="Times New Roman" w:cs="Times New Roman"/>
          <w:color w:val="000000"/>
          <w:sz w:val="28"/>
          <w:szCs w:val="28"/>
          <w:lang w:eastAsia="ru-RU"/>
        </w:rPr>
        <w:t xml:space="preserve"> загальної середньої освіти учнями;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організовує громадський контроль за харчуванням і медичним обслуговуванням учнів;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розглядає звернення учасників освітнього процесу з питань роботи закладу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вносить пропозиції щодо морального і матеріального заохочення учасників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може створювати постійні або тимчасові комісії з окремих напрямів роботи.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proofErr w:type="gramStart"/>
      <w:r w:rsidRPr="00933094">
        <w:rPr>
          <w:rFonts w:ascii="Times New Roman" w:eastAsia="Times New Roman" w:hAnsi="Times New Roman" w:cs="Times New Roman"/>
          <w:color w:val="000000"/>
          <w:sz w:val="28"/>
          <w:szCs w:val="28"/>
          <w:lang w:eastAsia="ru-RU"/>
        </w:rPr>
        <w:t>До складу</w:t>
      </w:r>
      <w:proofErr w:type="gramEnd"/>
      <w:r w:rsidRPr="00933094">
        <w:rPr>
          <w:rFonts w:ascii="Times New Roman" w:eastAsia="Times New Roman" w:hAnsi="Times New Roman" w:cs="Times New Roman"/>
          <w:color w:val="000000"/>
          <w:sz w:val="28"/>
          <w:szCs w:val="28"/>
          <w:lang w:eastAsia="ru-RU"/>
        </w:rPr>
        <w:t xml:space="preserve"> піклувальної ради закладу освіти не можуть входити здобувачі освіти та працівники цього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Члени піклувальної </w:t>
      </w:r>
      <w:proofErr w:type="gramStart"/>
      <w:r w:rsidRPr="00933094">
        <w:rPr>
          <w:rFonts w:ascii="Times New Roman" w:eastAsia="Times New Roman" w:hAnsi="Times New Roman" w:cs="Times New Roman"/>
          <w:color w:val="000000"/>
          <w:sz w:val="28"/>
          <w:szCs w:val="28"/>
          <w:lang w:eastAsia="ru-RU"/>
        </w:rPr>
        <w:t>ради закладу</w:t>
      </w:r>
      <w:proofErr w:type="gramEnd"/>
      <w:r w:rsidRPr="00933094">
        <w:rPr>
          <w:rFonts w:ascii="Times New Roman" w:eastAsia="Times New Roman" w:hAnsi="Times New Roman" w:cs="Times New Roman"/>
          <w:color w:val="000000"/>
          <w:sz w:val="28"/>
          <w:szCs w:val="28"/>
          <w:lang w:eastAsia="ru-RU"/>
        </w:rPr>
        <w:t xml:space="preserve"> освіти мають право брати участь у роботі колегіальних органів закладу освіти з правом дорадчого голосу.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Піклувальна рада формується у складі 9-11 осіб з батьків здобувачів освіти та інших осіб, які залучені до освітнього процесу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що встановлюється закладом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Члени піклувальної ради обираються на загальних зборах (конференції) закладу освіти шляхом голосування простою більшістю голосів.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Члени піклувальної ради працюють на громадських засадах.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Не допускається втручання членів піклувальної ради в освітній процес (відвідування уроків тощо) без згоди керівника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У випадках, коли хтось із членів піклувальної ради вибуває, на загальних зборах (конференції) на його місце обирається інша особа.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Піклувальна рада діє на засадах:</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пріоритету прав людини, гармонійного поєднання інтересів суспільства, держави;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дотримання вимог законодавства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самоврядування;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колегіальності ухвалення рішень;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добровільності і рівноправності членства;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гласності.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Робота піклувальної ради планується довільно. Кількість засідань визначається їх доцільністю, але, як правило, не менш ніж чотири рази на рік. Позачергові засідання можуть проводитись також на вимогу третини і більше її членів.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Засідання піклувальної ради є правомочним, якщо на ньому присутні не менше двох третин її членів.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Рішення піклувальної ради приймається простою більшістю голосів.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Піклувальна рада інформує про свою діяльність у доступній формі на зборах, на сайті закладу, через спеціальні стенди тощо.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Очолює піклувальну раду голова, який обирається шляхом голосування на її засіданні з числа членів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З числа членів піклувальної ради також обираються заступник та секретар.</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Голова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скликає і координує роботу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готує і проводить засідання, затверджує рішення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визначає функції заступника, секретаря та інших членів;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представляє піклувальну раду в установах, підприємствах та організаціях з питань, віднесених до її повноважень.</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Голова піклувальної ради має право делегувати свої повноваження членам піклувальної ради.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4.11. Піклувальна рада має право: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брати участь у визначенні стратегії розвитку закладу освіти та контролювати її виконання;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сприяти залученню додаткових джерел фінансування;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аналізувати та оцінювати діяльність закладу освіти та його керівника;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вносити засновнику закладу освіти подання про заохочення або відкликання керівника закладу освіти з підстав, визначених законом;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здійснювати інші права, визначені спеціальними законами та установчими документами закладу освіти.</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5. Прозорість та інформаційна відкритість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5.1. 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5.2. Заклад освіти забезпечує на офіційному веб-сайті закладу відкритий доступ до такої інформації та документів: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статут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ліцензії на провадження освітньої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сертифікати про акредитацію освітніх програм;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структура та органи управління закладом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кадровий склад закладу освіти згідно з ліцензійними умовами;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освітні програми, що реалізуються в закладі освіти, та перелік освітніх компонентів, що передбачені відповідною освітньою програмою;</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територія обслуговування, закріплена за закладом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 фактична кількість осіб, які навчаються у закладі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мова (мови) освітнього процесу;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наявність вакантних посад, порядок і умови проведення конкурсу на їх заміщення (у разі його проведення);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матеріально-технічне забезпечення закладу освіти (згідно з ліцензійними умовами);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результати моніторингу якості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річний звіт про діяльність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 правила прийому </w:t>
      </w:r>
      <w:proofErr w:type="gramStart"/>
      <w:r w:rsidRPr="00933094">
        <w:rPr>
          <w:rFonts w:ascii="Times New Roman" w:eastAsia="Times New Roman" w:hAnsi="Times New Roman" w:cs="Times New Roman"/>
          <w:color w:val="000000"/>
          <w:sz w:val="28"/>
          <w:szCs w:val="28"/>
          <w:lang w:eastAsia="ru-RU"/>
        </w:rPr>
        <w:t>до закладу</w:t>
      </w:r>
      <w:proofErr w:type="gramEnd"/>
      <w:r w:rsidRPr="00933094">
        <w:rPr>
          <w:rFonts w:ascii="Times New Roman" w:eastAsia="Times New Roman" w:hAnsi="Times New Roman" w:cs="Times New Roman"/>
          <w:color w:val="000000"/>
          <w:sz w:val="28"/>
          <w:szCs w:val="28"/>
          <w:lang w:eastAsia="ru-RU"/>
        </w:rPr>
        <w:t xml:space="preserve">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умови доступності закладу освіти для навчання осіб з особливими освітніми потребами;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перелік додаткових освітніх та інших послуг, їх вартість, порядок надання та оплати;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інша інформація, що оприлюднюється за рішенням закладу освіти або на вимогу законодавства.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6. Матеріально-технічна база</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та фінансово-господарська діяльність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6.2. Майно закладу освіти перебуває у комунальній власності Павлівської сільської ради і закріплено за ним на правах оперативного управління.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6.4. Об’єкти та майно закладу освіти не підлягають приватизації чи використанню не за освітнім призначенням.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6.5. Фінансування закладу освіти здійснюється відповідно до чинного законодавства.</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6.6. Фінансово-господарська діяльність закладу освіти проводиться відповідно </w:t>
      </w:r>
      <w:proofErr w:type="gramStart"/>
      <w:r w:rsidRPr="00933094">
        <w:rPr>
          <w:rFonts w:ascii="Times New Roman" w:eastAsia="Times New Roman" w:hAnsi="Times New Roman" w:cs="Times New Roman"/>
          <w:color w:val="000000"/>
          <w:sz w:val="28"/>
          <w:szCs w:val="28"/>
          <w:lang w:eastAsia="ru-RU"/>
        </w:rPr>
        <w:t>до Бюджетного кодексу</w:t>
      </w:r>
      <w:proofErr w:type="gramEnd"/>
      <w:r w:rsidRPr="00933094">
        <w:rPr>
          <w:rFonts w:ascii="Times New Roman" w:eastAsia="Times New Roman" w:hAnsi="Times New Roman" w:cs="Times New Roman"/>
          <w:color w:val="000000"/>
          <w:sz w:val="28"/>
          <w:szCs w:val="28"/>
          <w:lang w:eastAsia="ru-RU"/>
        </w:rPr>
        <w:t xml:space="preserve"> України, Законів України «Про освіту», </w:t>
      </w:r>
      <w:r w:rsidRPr="00933094">
        <w:rPr>
          <w:rFonts w:ascii="Times New Roman" w:eastAsia="Times New Roman" w:hAnsi="Times New Roman" w:cs="Times New Roman"/>
          <w:color w:val="000000"/>
          <w:sz w:val="28"/>
          <w:szCs w:val="28"/>
          <w:lang w:eastAsia="ru-RU"/>
        </w:rPr>
        <w:lastRenderedPageBreak/>
        <w:t>«Про загальну середню освіту», «Про місцеве самоврядування в Україні» та інших нормативно-правових актів.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6.7. Джерелами фінансування закладу освіти є:</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визначеними Державними стандартом загальної середньої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кошти, отримані за надання платних послуг;</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благодійні внески юридичних та фізичних осіб;</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інші джерела, не заборонені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6.8. Порядок діловодства і бухгалтерського обліку в закладі освіти визначається керівником закладу відповідно до законодавства України.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6.9. Штатний розпис закладу освіти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7. Міжнародне співробітництво</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7.1. Заклад освіти має право укладати угоди про співробітництво, встановлювати прямі зв&amp;</w:t>
      </w:r>
      <w:proofErr w:type="gramStart"/>
      <w:r w:rsidRPr="00933094">
        <w:rPr>
          <w:rFonts w:ascii="Times New Roman" w:eastAsia="Times New Roman" w:hAnsi="Times New Roman" w:cs="Times New Roman"/>
          <w:color w:val="000000"/>
          <w:sz w:val="28"/>
          <w:szCs w:val="28"/>
          <w:lang w:eastAsia="ru-RU"/>
        </w:rPr>
        <w:t>apos;язки</w:t>
      </w:r>
      <w:proofErr w:type="gramEnd"/>
      <w:r w:rsidRPr="00933094">
        <w:rPr>
          <w:rFonts w:ascii="Times New Roman" w:eastAsia="Times New Roman" w:hAnsi="Times New Roman" w:cs="Times New Roman"/>
          <w:color w:val="000000"/>
          <w:sz w:val="28"/>
          <w:szCs w:val="28"/>
          <w:lang w:eastAsia="ru-RU"/>
        </w:rPr>
        <w:t xml:space="preserve"> з органами управління освітою та закладами освіти інших країн, міжнародними організаціями, фондами у встановленому законодавством порядку.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7.2. Заклад освіти та педагогічні працівники, здобувачі освіти можуть брати участь у реалізації міжнародних проектів та програм.</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8. Контроль за діяльністю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xml:space="preserve"> передбаченого Законом України «Про основні засади державного нагляду (контролю) у сфері господарської діяльності»</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8.3. Єдиним плановим заходом державного нагляду (контролю) за освітньою діяльністю закладу освіти є інституційний аудит закладу, що </w:t>
      </w:r>
      <w:r w:rsidRPr="00933094">
        <w:rPr>
          <w:rFonts w:ascii="Times New Roman" w:eastAsia="Times New Roman" w:hAnsi="Times New Roman" w:cs="Times New Roman"/>
          <w:color w:val="000000"/>
          <w:sz w:val="28"/>
          <w:szCs w:val="28"/>
          <w:lang w:eastAsia="ru-RU"/>
        </w:rPr>
        <w:lastRenderedPageBreak/>
        <w:t>проводиться один раз на 10 років центральним органом виконавчої влади із забезпечення якості освіти та/або його територіальним відділенням.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Інституційний аудит включає планову перевірку дотримання ліцензійних умов.</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w:t>
      </w:r>
      <w:proofErr w:type="gramStart"/>
      <w:r w:rsidRPr="00933094">
        <w:rPr>
          <w:rFonts w:ascii="Times New Roman" w:eastAsia="Times New Roman" w:hAnsi="Times New Roman" w:cs="Times New Roman"/>
          <w:color w:val="000000"/>
          <w:sz w:val="28"/>
          <w:szCs w:val="28"/>
          <w:lang w:eastAsia="ru-RU"/>
        </w:rPr>
        <w:t>ради закладу</w:t>
      </w:r>
      <w:proofErr w:type="gramEnd"/>
      <w:r w:rsidRPr="00933094">
        <w:rPr>
          <w:rFonts w:ascii="Times New Roman" w:eastAsia="Times New Roman" w:hAnsi="Times New Roman" w:cs="Times New Roman"/>
          <w:color w:val="000000"/>
          <w:sz w:val="28"/>
          <w:szCs w:val="28"/>
          <w:lang w:eastAsia="ru-RU"/>
        </w:rPr>
        <w:t xml:space="preserve"> освіти у випадках передбачених чинним законодавством.</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8.4.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8.5. Результати інституційного аудиту оприлюднюються на сайтах закладу освіти, засновника та органу, що здійснював інституційний аудит.</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w:t>
      </w:r>
      <w:proofErr w:type="gramStart"/>
      <w:r w:rsidRPr="00933094">
        <w:rPr>
          <w:rFonts w:ascii="Times New Roman" w:eastAsia="Times New Roman" w:hAnsi="Times New Roman" w:cs="Times New Roman"/>
          <w:color w:val="000000"/>
          <w:sz w:val="28"/>
          <w:szCs w:val="28"/>
          <w:lang w:eastAsia="ru-RU"/>
        </w:rPr>
        <w:t>6.Заклад</w:t>
      </w:r>
      <w:proofErr w:type="gramEnd"/>
      <w:r w:rsidRPr="00933094">
        <w:rPr>
          <w:rFonts w:ascii="Times New Roman" w:eastAsia="Times New Roman" w:hAnsi="Times New Roman" w:cs="Times New Roman"/>
          <w:color w:val="000000"/>
          <w:sz w:val="28"/>
          <w:szCs w:val="28"/>
          <w:lang w:eastAsia="ru-RU"/>
        </w:rPr>
        <w:t xml:space="preserve">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8.7. Засновник закладу освіти або уповноважена ним особа (управління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здійснює контроль за дотриманням установчих документів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здійснює контроль за фінансово-господарською діяльністю закладу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933094" w:rsidRPr="00933094" w:rsidRDefault="00933094" w:rsidP="00933094">
      <w:pPr>
        <w:spacing w:after="0" w:line="240" w:lineRule="auto"/>
        <w:ind w:firstLine="709"/>
        <w:jc w:val="center"/>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 xml:space="preserve">9. Реорганізація або </w:t>
      </w:r>
      <w:proofErr w:type="gramStart"/>
      <w:r w:rsidRPr="00933094">
        <w:rPr>
          <w:rFonts w:ascii="Times New Roman" w:eastAsia="Times New Roman" w:hAnsi="Times New Roman" w:cs="Times New Roman"/>
          <w:b/>
          <w:bCs/>
          <w:color w:val="000000"/>
          <w:sz w:val="28"/>
          <w:szCs w:val="28"/>
          <w:lang w:eastAsia="ru-RU"/>
        </w:rPr>
        <w:t>ліквідація  закладу</w:t>
      </w:r>
      <w:proofErr w:type="gramEnd"/>
      <w:r w:rsidRPr="00933094">
        <w:rPr>
          <w:rFonts w:ascii="Times New Roman" w:eastAsia="Times New Roman" w:hAnsi="Times New Roman" w:cs="Times New Roman"/>
          <w:b/>
          <w:bCs/>
          <w:color w:val="000000"/>
          <w:sz w:val="28"/>
          <w:szCs w:val="28"/>
          <w:lang w:eastAsia="ru-RU"/>
        </w:rPr>
        <w:t xml:space="preserve">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9.1 Припинення діяльності закладу освіти здійснюється шляхом його реорганізації (злиття, приєднання, поділу, перетворення, виділення) або ліквідації – за рішенням засновника, а у випадках, передбачених законодавством України, – за рішенням суду.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9.2 Ліквідація проводиться ліквідаційною комісією, призначеною засновником, а у випадках ліквідації за рішенням господарського </w:t>
      </w:r>
      <w:proofErr w:type="gramStart"/>
      <w:r w:rsidRPr="00933094">
        <w:rPr>
          <w:rFonts w:ascii="Times New Roman" w:eastAsia="Times New Roman" w:hAnsi="Times New Roman" w:cs="Times New Roman"/>
          <w:color w:val="000000"/>
          <w:sz w:val="28"/>
          <w:szCs w:val="28"/>
          <w:lang w:eastAsia="ru-RU"/>
        </w:rPr>
        <w:t>суду,  ліквідаційною</w:t>
      </w:r>
      <w:proofErr w:type="gramEnd"/>
      <w:r w:rsidRPr="00933094">
        <w:rPr>
          <w:rFonts w:ascii="Times New Roman" w:eastAsia="Times New Roman" w:hAnsi="Times New Roman" w:cs="Times New Roman"/>
          <w:color w:val="000000"/>
          <w:sz w:val="28"/>
          <w:szCs w:val="28"/>
          <w:lang w:eastAsia="ru-RU"/>
        </w:rPr>
        <w:t xml:space="preserve"> комісією, призначеною цим органом.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9.3 З часу призначення ліквідаційної комісії до неї переходять повноваження щодо </w:t>
      </w:r>
      <w:proofErr w:type="gramStart"/>
      <w:r w:rsidRPr="00933094">
        <w:rPr>
          <w:rFonts w:ascii="Times New Roman" w:eastAsia="Times New Roman" w:hAnsi="Times New Roman" w:cs="Times New Roman"/>
          <w:color w:val="000000"/>
          <w:sz w:val="28"/>
          <w:szCs w:val="28"/>
          <w:lang w:eastAsia="ru-RU"/>
        </w:rPr>
        <w:t>управління  закладом</w:t>
      </w:r>
      <w:proofErr w:type="gramEnd"/>
      <w:r w:rsidRPr="00933094">
        <w:rPr>
          <w:rFonts w:ascii="Times New Roman" w:eastAsia="Times New Roman" w:hAnsi="Times New Roman" w:cs="Times New Roman"/>
          <w:color w:val="000000"/>
          <w:sz w:val="28"/>
          <w:szCs w:val="28"/>
          <w:lang w:eastAsia="ru-RU"/>
        </w:rPr>
        <w:t xml:space="preserve"> освіти.</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9.4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9.5 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lastRenderedPageBreak/>
        <w:t>9.6 Заклад освіти вважається реорганізованим чи ліквідованим з моменту внесення запису до державного реєстру.</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9.7 У разі реорганізації чи ліквідації закладу освіти засновник зобов’язаний забезпечити здобувачам освіти можливість продовжити навчання на відповідному рівні освіти.</w:t>
      </w:r>
    </w:p>
    <w:p w:rsidR="00933094" w:rsidRPr="00933094" w:rsidRDefault="00933094" w:rsidP="00933094">
      <w:pPr>
        <w:spacing w:after="0" w:line="240" w:lineRule="auto"/>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b/>
          <w:bCs/>
          <w:color w:val="000000"/>
          <w:sz w:val="28"/>
          <w:szCs w:val="28"/>
          <w:lang w:eastAsia="ru-RU"/>
        </w:rPr>
        <w:t>10. Заключні положення. Порядок внесення змін та доповнень</w:t>
      </w:r>
    </w:p>
    <w:p w:rsidR="00933094" w:rsidRPr="00933094" w:rsidRDefault="00933094" w:rsidP="00933094">
      <w:pPr>
        <w:spacing w:after="0" w:line="240" w:lineRule="auto"/>
        <w:ind w:firstLine="708"/>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10.1. Статут та зміни до нього, що оформлюються у вигляді нової редакції, затверджуються Засновником. </w:t>
      </w:r>
    </w:p>
    <w:p w:rsidR="00933094" w:rsidRPr="00933094" w:rsidRDefault="00933094" w:rsidP="00933094">
      <w:pPr>
        <w:spacing w:after="0" w:line="240" w:lineRule="auto"/>
        <w:ind w:firstLine="708"/>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10.2. Зміни підлягають державній реєстрації </w:t>
      </w:r>
      <w:proofErr w:type="gramStart"/>
      <w:r w:rsidRPr="00933094">
        <w:rPr>
          <w:rFonts w:ascii="Times New Roman" w:eastAsia="Times New Roman" w:hAnsi="Times New Roman" w:cs="Times New Roman"/>
          <w:color w:val="000000"/>
          <w:sz w:val="28"/>
          <w:szCs w:val="28"/>
          <w:lang w:eastAsia="ru-RU"/>
        </w:rPr>
        <w:t>у порядку</w:t>
      </w:r>
      <w:proofErr w:type="gramEnd"/>
      <w:r w:rsidRPr="00933094">
        <w:rPr>
          <w:rFonts w:ascii="Times New Roman" w:eastAsia="Times New Roman" w:hAnsi="Times New Roman" w:cs="Times New Roman"/>
          <w:color w:val="000000"/>
          <w:sz w:val="28"/>
          <w:szCs w:val="28"/>
          <w:lang w:eastAsia="ru-RU"/>
        </w:rPr>
        <w:t>, встановленому чинним законодавством, та набирають чинності з дня їх державної реєстрації.</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 xml:space="preserve">10.3. Усі відповідним чином посвідчені примірники Статуту мають однакову юридичну силу.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color w:val="000000"/>
          <w:sz w:val="28"/>
          <w:szCs w:val="28"/>
          <w:lang w:eastAsia="ru-RU"/>
        </w:rPr>
        <w:t>10.4. Умови, які не передбачені цим Статутом, регламентуються чинним законодавством України та рішеннями Засновника</w:t>
      </w:r>
    </w:p>
    <w:p w:rsidR="00933094" w:rsidRPr="00933094" w:rsidRDefault="00933094" w:rsidP="00933094">
      <w:pPr>
        <w:spacing w:after="200" w:line="240" w:lineRule="auto"/>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20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0" w:line="240" w:lineRule="auto"/>
        <w:ind w:firstLine="709"/>
        <w:jc w:val="both"/>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933094" w:rsidRPr="00933094" w:rsidRDefault="00933094" w:rsidP="00933094">
      <w:pPr>
        <w:spacing w:after="200" w:line="240" w:lineRule="auto"/>
        <w:rPr>
          <w:rFonts w:ascii="Times New Roman" w:eastAsia="Times New Roman" w:hAnsi="Times New Roman" w:cs="Times New Roman"/>
          <w:sz w:val="24"/>
          <w:szCs w:val="24"/>
          <w:lang w:eastAsia="ru-RU"/>
        </w:rPr>
      </w:pPr>
      <w:r w:rsidRPr="00933094">
        <w:rPr>
          <w:rFonts w:ascii="Times New Roman" w:eastAsia="Times New Roman" w:hAnsi="Times New Roman" w:cs="Times New Roman"/>
          <w:sz w:val="24"/>
          <w:szCs w:val="24"/>
          <w:lang w:eastAsia="ru-RU"/>
        </w:rPr>
        <w:t> </w:t>
      </w:r>
    </w:p>
    <w:p w:rsidR="004B4CAB" w:rsidRDefault="004B4CAB"/>
    <w:sectPr w:rsidR="004B4C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DBF"/>
    <w:rsid w:val="001304E5"/>
    <w:rsid w:val="004B4CAB"/>
    <w:rsid w:val="007F055D"/>
    <w:rsid w:val="00933094"/>
    <w:rsid w:val="00A43492"/>
    <w:rsid w:val="00F445DB"/>
    <w:rsid w:val="00F81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46113"/>
  <w15:chartTrackingRefBased/>
  <w15:docId w15:val="{6C30E07F-5CC7-4BF0-8B64-5C4288B5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04E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304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74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8393</Words>
  <Characters>47846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dc:creator>
  <cp:keywords/>
  <dc:description/>
  <cp:lastModifiedBy>LILIA</cp:lastModifiedBy>
  <cp:revision>9</cp:revision>
  <cp:lastPrinted>2019-11-04T18:58:00Z</cp:lastPrinted>
  <dcterms:created xsi:type="dcterms:W3CDTF">2019-10-30T18:59:00Z</dcterms:created>
  <dcterms:modified xsi:type="dcterms:W3CDTF">2020-03-22T09:22:00Z</dcterms:modified>
</cp:coreProperties>
</file>